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78889" w14:textId="77777777" w:rsidR="00E23F83" w:rsidRDefault="00E23F83" w:rsidP="00E23F83">
      <w:pPr>
        <w:spacing w:line="240" w:lineRule="auto"/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REPUBLIKA HRVATSKA</w:t>
      </w:r>
    </w:p>
    <w:p w14:paraId="52DDEB53" w14:textId="77777777" w:rsidR="00E23F83" w:rsidRDefault="00E23F83" w:rsidP="00E23F83">
      <w:pPr>
        <w:spacing w:line="240" w:lineRule="auto"/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KRAPINSKO-ZAGORSKA ŽUPANIJA</w:t>
      </w:r>
    </w:p>
    <w:p w14:paraId="2699BD26" w14:textId="77777777" w:rsidR="00E23F83" w:rsidRDefault="00E23F83" w:rsidP="00E23F83">
      <w:pPr>
        <w:spacing w:line="240" w:lineRule="auto"/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GRAD PREGRADA</w:t>
      </w:r>
    </w:p>
    <w:p w14:paraId="72FA2727" w14:textId="77777777" w:rsidR="00E23F83" w:rsidRDefault="00E23F83" w:rsidP="00E23F83">
      <w:pPr>
        <w:spacing w:line="240" w:lineRule="auto"/>
        <w:jc w:val="right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GRADSKI SAVJET MLADIH</w:t>
      </w:r>
    </w:p>
    <w:p w14:paraId="01BD06E5" w14:textId="77777777" w:rsidR="00E23F83" w:rsidRDefault="00E23F83" w:rsidP="00E23F83">
      <w:pPr>
        <w:jc w:val="right"/>
        <w:rPr>
          <w:rFonts w:cstheme="minorHAnsi"/>
          <w:sz w:val="28"/>
          <w:szCs w:val="28"/>
        </w:rPr>
      </w:pPr>
    </w:p>
    <w:p w14:paraId="5C8D8611" w14:textId="77777777" w:rsidR="00E23F83" w:rsidRDefault="00E23F83" w:rsidP="00E23F83">
      <w:pPr>
        <w:jc w:val="right"/>
        <w:rPr>
          <w:rFonts w:cstheme="minorHAnsi"/>
          <w:sz w:val="28"/>
          <w:szCs w:val="28"/>
        </w:rPr>
      </w:pPr>
    </w:p>
    <w:p w14:paraId="0ECE254B" w14:textId="77777777" w:rsidR="001906FD" w:rsidRPr="001906FD" w:rsidRDefault="001906FD" w:rsidP="00E23F83">
      <w:pPr>
        <w:jc w:val="center"/>
        <w:rPr>
          <w:rFonts w:cstheme="minorHAnsi"/>
          <w:b/>
          <w:sz w:val="44"/>
          <w:szCs w:val="32"/>
        </w:rPr>
      </w:pPr>
      <w:r w:rsidRPr="001906FD">
        <w:rPr>
          <w:rFonts w:cstheme="minorHAnsi"/>
          <w:b/>
          <w:sz w:val="44"/>
          <w:szCs w:val="32"/>
        </w:rPr>
        <w:t xml:space="preserve">GODIŠNJE </w:t>
      </w:r>
      <w:r w:rsidR="00E23F83" w:rsidRPr="001906FD">
        <w:rPr>
          <w:rFonts w:cstheme="minorHAnsi"/>
          <w:b/>
          <w:sz w:val="44"/>
          <w:szCs w:val="32"/>
        </w:rPr>
        <w:t xml:space="preserve">IZVJEŠĆE O RADU </w:t>
      </w:r>
    </w:p>
    <w:p w14:paraId="6C59425F" w14:textId="77777777" w:rsidR="001906FD" w:rsidRPr="001906FD" w:rsidRDefault="00E23F83" w:rsidP="00E23F83">
      <w:pPr>
        <w:jc w:val="center"/>
        <w:rPr>
          <w:rFonts w:cstheme="minorHAnsi"/>
          <w:b/>
          <w:sz w:val="40"/>
          <w:szCs w:val="28"/>
        </w:rPr>
      </w:pPr>
      <w:r w:rsidRPr="001906FD">
        <w:rPr>
          <w:rFonts w:cstheme="minorHAnsi"/>
          <w:b/>
          <w:sz w:val="40"/>
          <w:szCs w:val="28"/>
        </w:rPr>
        <w:t xml:space="preserve">SAVJETA MLADIH GRADA PREGRADE </w:t>
      </w:r>
    </w:p>
    <w:p w14:paraId="3C5D28C5" w14:textId="64E0E36B" w:rsidR="00E23F83" w:rsidRDefault="00E23F83" w:rsidP="00E23F83">
      <w:pPr>
        <w:jc w:val="center"/>
        <w:rPr>
          <w:rFonts w:cstheme="minorHAnsi"/>
          <w:b/>
          <w:sz w:val="40"/>
          <w:szCs w:val="28"/>
        </w:rPr>
      </w:pPr>
      <w:r>
        <w:rPr>
          <w:rFonts w:cstheme="minorHAnsi"/>
          <w:b/>
          <w:sz w:val="40"/>
          <w:szCs w:val="28"/>
        </w:rPr>
        <w:t>ZA 202</w:t>
      </w:r>
      <w:r w:rsidR="00963AB7">
        <w:rPr>
          <w:rFonts w:cstheme="minorHAnsi"/>
          <w:b/>
          <w:sz w:val="40"/>
          <w:szCs w:val="28"/>
        </w:rPr>
        <w:t>4</w:t>
      </w:r>
      <w:r>
        <w:rPr>
          <w:rFonts w:cstheme="minorHAnsi"/>
          <w:b/>
          <w:sz w:val="40"/>
          <w:szCs w:val="28"/>
        </w:rPr>
        <w:t>. GODINU</w:t>
      </w:r>
    </w:p>
    <w:p w14:paraId="5CF1EB4D" w14:textId="77777777" w:rsidR="00E23F83" w:rsidRDefault="00E23F83" w:rsidP="00E23F83">
      <w:pPr>
        <w:jc w:val="center"/>
        <w:rPr>
          <w:rFonts w:cstheme="minorHAnsi"/>
          <w:b/>
          <w:sz w:val="40"/>
          <w:szCs w:val="28"/>
        </w:rPr>
      </w:pPr>
    </w:p>
    <w:p w14:paraId="47DCCBBA" w14:textId="3C0329DA" w:rsidR="00E23F83" w:rsidRDefault="003B68E6" w:rsidP="00E23F83">
      <w:pPr>
        <w:jc w:val="center"/>
        <w:rPr>
          <w:rFonts w:cstheme="minorHAnsi"/>
          <w:b/>
          <w:sz w:val="40"/>
          <w:szCs w:val="28"/>
        </w:rPr>
      </w:pPr>
      <w:r>
        <w:rPr>
          <w:rFonts w:cstheme="minorHAnsi"/>
          <w:b/>
          <w:noProof/>
          <w:sz w:val="40"/>
          <w:szCs w:val="28"/>
        </w:rPr>
        <w:drawing>
          <wp:inline distT="0" distB="0" distL="0" distR="0" wp14:anchorId="175916B9" wp14:editId="4FC973F9">
            <wp:extent cx="3459480" cy="2844339"/>
            <wp:effectExtent l="0" t="0" r="7620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lika 3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77302" cy="2858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1C5835" w14:textId="77777777" w:rsidR="003B68E6" w:rsidRPr="00BA49D9" w:rsidRDefault="003B68E6" w:rsidP="003B68E6">
      <w:pPr>
        <w:spacing w:line="240" w:lineRule="auto"/>
        <w:jc w:val="center"/>
        <w:rPr>
          <w:rFonts w:ascii="Arial Black" w:eastAsia="Batang" w:hAnsi="Arial Black" w:cstheme="minorHAnsi"/>
          <w:bCs/>
          <w:color w:val="404040" w:themeColor="text1" w:themeTint="BF"/>
          <w:sz w:val="72"/>
          <w:szCs w:val="48"/>
        </w:rPr>
      </w:pPr>
      <w:r w:rsidRPr="00BA49D9">
        <w:rPr>
          <w:rFonts w:ascii="Arial Black" w:eastAsia="Batang" w:hAnsi="Arial Black" w:cstheme="minorHAnsi"/>
          <w:bCs/>
          <w:color w:val="404040" w:themeColor="text1" w:themeTint="BF"/>
          <w:sz w:val="72"/>
          <w:szCs w:val="48"/>
        </w:rPr>
        <w:t>Savjet mladih</w:t>
      </w:r>
      <w:r w:rsidRPr="00BA49D9">
        <w:rPr>
          <w:rFonts w:ascii="Arial Black" w:eastAsia="Batang" w:hAnsi="Arial Black" w:cstheme="minorHAnsi"/>
          <w:bCs/>
          <w:color w:val="404040" w:themeColor="text1" w:themeTint="BF"/>
          <w:sz w:val="72"/>
          <w:szCs w:val="48"/>
        </w:rPr>
        <w:br/>
        <w:t>Grada Pregrade</w:t>
      </w:r>
    </w:p>
    <w:p w14:paraId="606970C7" w14:textId="77777777" w:rsidR="003B68E6" w:rsidRDefault="003B68E6" w:rsidP="00E23F83">
      <w:pPr>
        <w:jc w:val="center"/>
        <w:rPr>
          <w:rFonts w:cstheme="minorHAnsi"/>
          <w:b/>
          <w:sz w:val="40"/>
          <w:szCs w:val="28"/>
        </w:rPr>
      </w:pPr>
    </w:p>
    <w:p w14:paraId="04AD8AD9" w14:textId="77777777" w:rsidR="001906FD" w:rsidRDefault="001906FD" w:rsidP="001906FD">
      <w:pPr>
        <w:pStyle w:val="Naslov1"/>
        <w:sectPr w:rsidR="001906FD" w:rsidSect="00F72927">
          <w:footerReference w:type="default" r:id="rId9"/>
          <w:pgSz w:w="11906" w:h="16838"/>
          <w:pgMar w:top="1417" w:right="1417" w:bottom="1417" w:left="1417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sdt>
      <w:sdtP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id w:val="180695759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0B7502D" w14:textId="5B00C7D6" w:rsidR="00913D6F" w:rsidRPr="00913D6F" w:rsidRDefault="00913D6F">
          <w:pPr>
            <w:pStyle w:val="TOCNaslov"/>
            <w:rPr>
              <w:b/>
              <w:bCs/>
            </w:rPr>
          </w:pPr>
          <w:r w:rsidRPr="00913D6F">
            <w:rPr>
              <w:b/>
              <w:bCs/>
            </w:rPr>
            <w:t>Sadržaj</w:t>
          </w:r>
        </w:p>
        <w:p w14:paraId="6C17D87F" w14:textId="77777777" w:rsidR="00913D6F" w:rsidRPr="00913D6F" w:rsidRDefault="00913D6F" w:rsidP="00913D6F">
          <w:pPr>
            <w:rPr>
              <w:lang w:eastAsia="hr-HR"/>
            </w:rPr>
          </w:pPr>
        </w:p>
        <w:p w14:paraId="0F09437C" w14:textId="13FE54F5" w:rsidR="005255EF" w:rsidRDefault="00913D6F">
          <w:pPr>
            <w:pStyle w:val="Sadraj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514574" w:history="1">
            <w:r w:rsidR="005255EF" w:rsidRPr="00443299">
              <w:rPr>
                <w:rStyle w:val="Hiperveza"/>
                <w:noProof/>
              </w:rPr>
              <w:t>O SAVJETU MLADIH GRADA PREGRADE</w:t>
            </w:r>
            <w:r w:rsidR="005255EF">
              <w:rPr>
                <w:noProof/>
                <w:webHidden/>
              </w:rPr>
              <w:tab/>
            </w:r>
            <w:r w:rsidR="005255EF">
              <w:rPr>
                <w:noProof/>
                <w:webHidden/>
              </w:rPr>
              <w:fldChar w:fldCharType="begin"/>
            </w:r>
            <w:r w:rsidR="005255EF">
              <w:rPr>
                <w:noProof/>
                <w:webHidden/>
              </w:rPr>
              <w:instrText xml:space="preserve"> PAGEREF _Toc159514574 \h </w:instrText>
            </w:r>
            <w:r w:rsidR="005255EF">
              <w:rPr>
                <w:noProof/>
                <w:webHidden/>
              </w:rPr>
            </w:r>
            <w:r w:rsidR="005255EF">
              <w:rPr>
                <w:noProof/>
                <w:webHidden/>
              </w:rPr>
              <w:fldChar w:fldCharType="separate"/>
            </w:r>
            <w:r w:rsidR="005255EF">
              <w:rPr>
                <w:noProof/>
                <w:webHidden/>
              </w:rPr>
              <w:t>3</w:t>
            </w:r>
            <w:r w:rsidR="005255EF">
              <w:rPr>
                <w:noProof/>
                <w:webHidden/>
              </w:rPr>
              <w:fldChar w:fldCharType="end"/>
            </w:r>
          </w:hyperlink>
        </w:p>
        <w:p w14:paraId="716EA6B7" w14:textId="5BCAD9B4" w:rsidR="005255EF" w:rsidRDefault="005255EF">
          <w:pPr>
            <w:pStyle w:val="Sadraj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9514575" w:history="1">
            <w:r w:rsidRPr="00443299">
              <w:rPr>
                <w:rStyle w:val="Hiperveza"/>
                <w:noProof/>
              </w:rPr>
              <w:t>SJEDNICE SAVJETA MLADIH GRADA PREGRADE U 202</w:t>
            </w:r>
            <w:r w:rsidR="00963AB7">
              <w:rPr>
                <w:rStyle w:val="Hiperveza"/>
                <w:noProof/>
              </w:rPr>
              <w:t>4</w:t>
            </w:r>
            <w:r w:rsidRPr="00443299">
              <w:rPr>
                <w:rStyle w:val="Hiperveza"/>
                <w:noProof/>
              </w:rPr>
              <w:t>. GODINI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_Toc159514575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FE9CF0" w14:textId="208BEC40" w:rsidR="005255EF" w:rsidRDefault="005255EF">
          <w:pPr>
            <w:pStyle w:val="Sadraj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9514576" w:history="1">
            <w:r w:rsidRPr="00443299">
              <w:rPr>
                <w:rStyle w:val="Hiperveza"/>
                <w:noProof/>
              </w:rPr>
              <w:t>AKTIVNOSTI SAVJETA MLADIH GRADA PREGRADE U 202</w:t>
            </w:r>
            <w:r w:rsidR="00963AB7">
              <w:rPr>
                <w:rStyle w:val="Hiperveza"/>
                <w:noProof/>
              </w:rPr>
              <w:t>4</w:t>
            </w:r>
            <w:r w:rsidRPr="00443299">
              <w:rPr>
                <w:rStyle w:val="Hiperveza"/>
                <w:noProof/>
              </w:rPr>
              <w:t>. GODINI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_Toc159514576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D770BE" w14:textId="360585BD" w:rsidR="005255EF" w:rsidRDefault="005255EF">
          <w:pPr>
            <w:pStyle w:val="Sadra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9514577" w:history="1">
            <w:r w:rsidRPr="00443299">
              <w:rPr>
                <w:rStyle w:val="Hiperveza"/>
                <w:noProof/>
              </w:rPr>
              <w:t>AKTIVNOSTI U PODRUČJU ZDRAVLJA I ZDRAVSTVENE ZAŠTITE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_Toc159514577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0CDC6C" w14:textId="1458BCCC" w:rsidR="005255EF" w:rsidRDefault="005255EF">
          <w:pPr>
            <w:pStyle w:val="Sadra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9514578" w:history="1">
            <w:r w:rsidRPr="00443299">
              <w:rPr>
                <w:rStyle w:val="Hiperveza"/>
                <w:noProof/>
                <w:shd w:val="clear" w:color="auto" w:fill="FFFFFF"/>
              </w:rPr>
              <w:t>AKTIVNOSTI U PODRUČJU STANOVANJA, OBITELJI I EKONOMSKOG OSAMOSTALJENJA MLADIH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_Toc159514578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710C4D" w14:textId="130004B6" w:rsidR="005255EF" w:rsidRDefault="005255EF">
          <w:pPr>
            <w:pStyle w:val="Sadra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9514579" w:history="1">
            <w:r w:rsidRPr="00443299">
              <w:rPr>
                <w:rStyle w:val="Hiperveza"/>
                <w:noProof/>
                <w:shd w:val="clear" w:color="auto" w:fill="FFFFFF"/>
              </w:rPr>
              <w:t>AKTIVNOSTI U PODRUČJU AKTIVIZMA I INFORMIRANJA MLADIH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_Toc159514579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DF1C38F" w14:textId="03B4937F" w:rsidR="005255EF" w:rsidRDefault="005255EF">
          <w:pPr>
            <w:pStyle w:val="Sadraj2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9514580" w:history="1">
            <w:r w:rsidRPr="00443299">
              <w:rPr>
                <w:rStyle w:val="Hiperveza"/>
                <w:noProof/>
              </w:rPr>
              <w:t>AKTIVNOSTI U PODRUČJU PROVOĐENJA SLOBODNOG VREMENA, OBRAZOVANJA I KULTURE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_Toc159514580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EE819C4" w14:textId="2959BDDB" w:rsidR="005255EF" w:rsidRDefault="005255EF">
          <w:pPr>
            <w:pStyle w:val="Sadraj1"/>
            <w:tabs>
              <w:tab w:val="right" w:leader="dot" w:pos="9060"/>
            </w:tabs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:lang w:eastAsia="hr-HR"/>
              <w14:ligatures w14:val="standardContextual"/>
            </w:rPr>
          </w:pPr>
          <w:hyperlink w:anchor="_Toc159514581" w:history="1">
            <w:r w:rsidRPr="00443299">
              <w:rPr>
                <w:rStyle w:val="Hiperveza"/>
                <w:noProof/>
              </w:rPr>
              <w:t>ZAKLJUČAK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_Toc159514581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38B752A" w14:textId="293165B9" w:rsidR="00913D6F" w:rsidRDefault="00913D6F">
          <w:r>
            <w:rPr>
              <w:b/>
              <w:bCs/>
            </w:rPr>
            <w:fldChar w:fldCharType="end"/>
          </w:r>
        </w:p>
      </w:sdtContent>
    </w:sdt>
    <w:p w14:paraId="051C5C00" w14:textId="77777777" w:rsidR="00913D6F" w:rsidRDefault="00913D6F" w:rsidP="001906FD">
      <w:pPr>
        <w:pStyle w:val="Naslov1"/>
      </w:pPr>
    </w:p>
    <w:p w14:paraId="68675E06" w14:textId="77777777" w:rsidR="00913D6F" w:rsidRDefault="00913D6F">
      <w:pPr>
        <w:spacing w:after="160" w:line="259" w:lineRule="auto"/>
        <w:rPr>
          <w:b/>
          <w:sz w:val="32"/>
        </w:rPr>
      </w:pPr>
      <w:r>
        <w:br w:type="page"/>
      </w:r>
    </w:p>
    <w:p w14:paraId="19DB2E71" w14:textId="77777777" w:rsidR="00913D6F" w:rsidRDefault="00913D6F" w:rsidP="001906FD">
      <w:pPr>
        <w:pStyle w:val="Naslov1"/>
        <w:sectPr w:rsidR="00913D6F" w:rsidSect="00F72927">
          <w:footerReference w:type="default" r:id="rId10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14:paraId="0F98D1CC" w14:textId="2C021EE1" w:rsidR="00E23F83" w:rsidRPr="001906FD" w:rsidRDefault="00E23F83" w:rsidP="001906FD">
      <w:pPr>
        <w:pStyle w:val="Naslov1"/>
      </w:pPr>
      <w:bookmarkStart w:id="0" w:name="_Toc159514574"/>
      <w:r w:rsidRPr="001906FD">
        <w:lastRenderedPageBreak/>
        <w:t>O SAVJETU MLADIH GRADA PREGRADE</w:t>
      </w:r>
      <w:bookmarkEnd w:id="0"/>
    </w:p>
    <w:p w14:paraId="74B5276B" w14:textId="77777777" w:rsidR="00E23F83" w:rsidRDefault="00E23F83" w:rsidP="00E23F83">
      <w:pPr>
        <w:spacing w:line="360" w:lineRule="auto"/>
        <w:rPr>
          <w:rFonts w:cstheme="minorHAnsi"/>
          <w:szCs w:val="28"/>
        </w:rPr>
      </w:pPr>
    </w:p>
    <w:p w14:paraId="64B6296F" w14:textId="77777777" w:rsidR="00E23F83" w:rsidRPr="00D25F19" w:rsidRDefault="00E23F83" w:rsidP="00E23F83">
      <w:pPr>
        <w:spacing w:line="360" w:lineRule="auto"/>
        <w:rPr>
          <w:rFonts w:cstheme="minorHAnsi"/>
          <w:szCs w:val="28"/>
        </w:rPr>
      </w:pPr>
      <w:r>
        <w:rPr>
          <w:rFonts w:cstheme="minorHAnsi"/>
          <w:szCs w:val="28"/>
        </w:rPr>
        <w:t xml:space="preserve">Gradski savjet mladih Grada Pregrade (u daljnjem tekstu: Savjet mladih) osnovan je </w:t>
      </w:r>
      <w:r w:rsidRPr="006D0777">
        <w:rPr>
          <w:rFonts w:cstheme="minorHAnsi"/>
          <w:szCs w:val="28"/>
        </w:rPr>
        <w:t>kao savjetodavno tijelo Grada Pregrade koje promiče i zagovara prava, potrebe i interese mladih na razini Grada.</w:t>
      </w:r>
    </w:p>
    <w:p w14:paraId="3B606104" w14:textId="77777777" w:rsidR="00E23F83" w:rsidRDefault="00E23F83" w:rsidP="00E23F83">
      <w:pPr>
        <w:spacing w:line="360" w:lineRule="auto"/>
        <w:rPr>
          <w:rFonts w:cstheme="minorHAnsi"/>
          <w:szCs w:val="28"/>
        </w:rPr>
      </w:pPr>
      <w:r>
        <w:rPr>
          <w:rFonts w:cstheme="minorHAnsi"/>
          <w:szCs w:val="28"/>
        </w:rPr>
        <w:t>Člankom 13. Zakona o savjetima mladih te člankom 13. Odluke o osnivanju Gradskog savjeta mladih Grada Pregrade propisan je djelokrug rada Savjeta mladih:</w:t>
      </w:r>
    </w:p>
    <w:p w14:paraId="7B769A2F" w14:textId="77777777" w:rsidR="00E23F83" w:rsidRPr="00D7702D" w:rsidRDefault="00E23F83" w:rsidP="00E23F83">
      <w:pPr>
        <w:spacing w:line="360" w:lineRule="auto"/>
        <w:rPr>
          <w:rFonts w:cstheme="minorHAnsi"/>
          <w:szCs w:val="28"/>
        </w:rPr>
      </w:pPr>
      <w:r w:rsidRPr="00D7702D">
        <w:rPr>
          <w:rFonts w:cstheme="minorHAnsi"/>
          <w:szCs w:val="28"/>
        </w:rPr>
        <w:t>- raspravlja na sjednicama Savjeta mladih o pitanjima značajnim za rad Savjeta mladih te o pitanjima iz djelokruga Gradskog vijeća koji su od interesa za mlade,</w:t>
      </w:r>
    </w:p>
    <w:p w14:paraId="10060513" w14:textId="77777777" w:rsidR="00E23F83" w:rsidRPr="00D7702D" w:rsidRDefault="00E23F83" w:rsidP="00E23F83">
      <w:pPr>
        <w:spacing w:line="360" w:lineRule="auto"/>
        <w:rPr>
          <w:rFonts w:cstheme="minorHAnsi"/>
          <w:szCs w:val="28"/>
        </w:rPr>
      </w:pPr>
      <w:r w:rsidRPr="00D7702D">
        <w:rPr>
          <w:rFonts w:cstheme="minorHAnsi"/>
          <w:szCs w:val="28"/>
        </w:rPr>
        <w:t xml:space="preserve">-  u suradnji s predsjednikom Gradskog vijeća inicira u Gradskom vijeću donošenje odluka od značaja za mlade, donošenje programa i drugih akata od značenja za unaprjeđivanje položaja mladih na području Grada, raspravu o pojedinim pitanjima od značenja za unaprjeđivanje položaja mladih na području Grada, te način rješavanja navedenih pitanja, </w:t>
      </w:r>
    </w:p>
    <w:p w14:paraId="51FD5117" w14:textId="77777777" w:rsidR="00E23F83" w:rsidRPr="00D7702D" w:rsidRDefault="00E23F83" w:rsidP="00E23F83">
      <w:pPr>
        <w:spacing w:line="360" w:lineRule="auto"/>
        <w:rPr>
          <w:rFonts w:cstheme="minorHAnsi"/>
          <w:szCs w:val="28"/>
        </w:rPr>
      </w:pPr>
      <w:r w:rsidRPr="00D7702D">
        <w:rPr>
          <w:rFonts w:cstheme="minorHAnsi"/>
          <w:szCs w:val="28"/>
        </w:rPr>
        <w:t>- putem svojih predstavnika sudjeluje u radu Gradskog vijeća prilikom donošenja odluka, mjera, programa i drugih akata od osobitog značenja za unaprjeđivanje položaja mladih na području Grada davanjem mišljenja, prijedloga i preporuka o pitanjima i temama od interesa za mlade,</w:t>
      </w:r>
    </w:p>
    <w:p w14:paraId="7E1CB91E" w14:textId="77777777" w:rsidR="00E23F83" w:rsidRPr="00D7702D" w:rsidRDefault="00E23F83" w:rsidP="00E23F83">
      <w:pPr>
        <w:spacing w:line="360" w:lineRule="auto"/>
        <w:rPr>
          <w:rFonts w:cstheme="minorHAnsi"/>
          <w:szCs w:val="28"/>
        </w:rPr>
      </w:pPr>
      <w:r w:rsidRPr="00D7702D">
        <w:rPr>
          <w:rFonts w:cstheme="minorHAnsi"/>
          <w:szCs w:val="28"/>
        </w:rPr>
        <w:t>- sudjeluje u izradi, provedbi i praćenju provedbe lokalnih programa za mlade, daje pisana očitovanja i prijedloge nadležnim tijelima o potrebama i problemima mladih, a po potrebi predlaže i donošenje programa za otklanjanje nastalih problema i poboljšanje položaja mladih,</w:t>
      </w:r>
    </w:p>
    <w:p w14:paraId="2EF6A4F7" w14:textId="77777777" w:rsidR="00E23F83" w:rsidRPr="00D7702D" w:rsidRDefault="00E23F83" w:rsidP="00E23F83">
      <w:pPr>
        <w:spacing w:line="360" w:lineRule="auto"/>
        <w:rPr>
          <w:rFonts w:cstheme="minorHAnsi"/>
          <w:szCs w:val="28"/>
        </w:rPr>
      </w:pPr>
      <w:r w:rsidRPr="00D7702D">
        <w:rPr>
          <w:rFonts w:cstheme="minorHAnsi"/>
          <w:szCs w:val="28"/>
        </w:rPr>
        <w:t>- potiče informiranje mladih o svim pitanjima značajnim za unaprjeđivanje položaja mladih, međusobnu suradnju savjeta mladih u Republici Hrvatskoj te suradnju i razmjenu iskustava s organizacijama civilnoga društva i odgovarajućim tijelima drugih zemalja,</w:t>
      </w:r>
    </w:p>
    <w:p w14:paraId="47237551" w14:textId="77777777" w:rsidR="00E23F83" w:rsidRPr="00D7702D" w:rsidRDefault="00E23F83" w:rsidP="00E23F83">
      <w:pPr>
        <w:spacing w:line="360" w:lineRule="auto"/>
        <w:rPr>
          <w:rFonts w:cstheme="minorHAnsi"/>
          <w:szCs w:val="28"/>
        </w:rPr>
      </w:pPr>
      <w:r w:rsidRPr="00D7702D">
        <w:rPr>
          <w:rFonts w:cstheme="minorHAnsi"/>
          <w:szCs w:val="28"/>
        </w:rPr>
        <w:t>- predlaže i daje na odobravanje Gradskom vijeću program rada popraćen financijskim planom radi ostvarivanja programa rada Savjeta mladih,</w:t>
      </w:r>
    </w:p>
    <w:p w14:paraId="3658793F" w14:textId="77777777" w:rsidR="00E23F83" w:rsidRPr="00D7702D" w:rsidRDefault="00E23F83" w:rsidP="00E23F83">
      <w:pPr>
        <w:spacing w:line="360" w:lineRule="auto"/>
        <w:rPr>
          <w:rFonts w:cstheme="minorHAnsi"/>
          <w:szCs w:val="28"/>
        </w:rPr>
      </w:pPr>
      <w:r w:rsidRPr="00D7702D">
        <w:rPr>
          <w:rFonts w:cstheme="minorHAnsi"/>
          <w:szCs w:val="28"/>
        </w:rPr>
        <w:t>- po potrebi poziva predstavnike tijela Grada na sjednice Savjeta mladih,</w:t>
      </w:r>
    </w:p>
    <w:p w14:paraId="7B303109" w14:textId="77777777" w:rsidR="00E23F83" w:rsidRPr="00D7702D" w:rsidRDefault="00E23F83" w:rsidP="00E23F83">
      <w:pPr>
        <w:spacing w:line="360" w:lineRule="auto"/>
        <w:rPr>
          <w:rFonts w:cstheme="minorHAnsi"/>
          <w:szCs w:val="28"/>
        </w:rPr>
      </w:pPr>
      <w:r w:rsidRPr="00D7702D">
        <w:rPr>
          <w:rFonts w:cstheme="minorHAnsi"/>
          <w:szCs w:val="28"/>
        </w:rPr>
        <w:t>- potiče razvoj financijskog okvira provedbe politike za mlade  i podrške razvoju organizacija mladih i za mlade, te sudjeluje u programiranju prioriteta natječaja i određivanja kriterija financiranja organizacija mladih i za mlade,</w:t>
      </w:r>
    </w:p>
    <w:p w14:paraId="02D62D98" w14:textId="13311E15" w:rsidR="00E23F83" w:rsidRDefault="00E23F83" w:rsidP="00E23F83">
      <w:pPr>
        <w:spacing w:line="360" w:lineRule="auto"/>
        <w:rPr>
          <w:rFonts w:cstheme="minorHAnsi"/>
          <w:szCs w:val="28"/>
        </w:rPr>
      </w:pPr>
      <w:r w:rsidRPr="00D7702D">
        <w:rPr>
          <w:rFonts w:cstheme="minorHAnsi"/>
          <w:szCs w:val="28"/>
        </w:rPr>
        <w:t>- obavlja i druge savjetodavne poslove od interesa za mlade.</w:t>
      </w:r>
    </w:p>
    <w:p w14:paraId="5E5BCDDD" w14:textId="130CB674" w:rsidR="00D80A0B" w:rsidRDefault="00D80A0B" w:rsidP="00E23F83">
      <w:pPr>
        <w:spacing w:line="360" w:lineRule="auto"/>
        <w:rPr>
          <w:rFonts w:cstheme="minorHAnsi"/>
          <w:szCs w:val="28"/>
        </w:rPr>
      </w:pPr>
      <w:r>
        <w:rPr>
          <w:rFonts w:cstheme="minorHAnsi"/>
          <w:szCs w:val="28"/>
        </w:rPr>
        <w:lastRenderedPageBreak/>
        <w:t>Temeljni dokumenti za djelovanje Savjeta mladih su:</w:t>
      </w:r>
    </w:p>
    <w:p w14:paraId="1CC913A3" w14:textId="77777777" w:rsidR="00D80A0B" w:rsidRPr="00324A89" w:rsidRDefault="00D80A0B" w:rsidP="00D80A0B">
      <w:pPr>
        <w:numPr>
          <w:ilvl w:val="0"/>
          <w:numId w:val="7"/>
        </w:numPr>
        <w:spacing w:before="80" w:after="0" w:line="360" w:lineRule="auto"/>
        <w:jc w:val="both"/>
        <w:rPr>
          <w:rFonts w:cs="Calibri"/>
        </w:rPr>
      </w:pPr>
      <w:r w:rsidRPr="00324A89">
        <w:rPr>
          <w:rFonts w:cs="Calibri"/>
        </w:rPr>
        <w:t>Zakon o Savjetima mladih (NN 41/14);</w:t>
      </w:r>
    </w:p>
    <w:p w14:paraId="6903225D" w14:textId="77777777" w:rsidR="00D80A0B" w:rsidRPr="00324A89" w:rsidRDefault="00D80A0B" w:rsidP="00D80A0B">
      <w:pPr>
        <w:numPr>
          <w:ilvl w:val="0"/>
          <w:numId w:val="7"/>
        </w:numPr>
        <w:spacing w:before="80" w:after="0" w:line="360" w:lineRule="auto"/>
        <w:jc w:val="both"/>
        <w:rPr>
          <w:rFonts w:cs="Calibri"/>
        </w:rPr>
      </w:pPr>
      <w:r w:rsidRPr="00324A89">
        <w:rPr>
          <w:rFonts w:cs="Calibri"/>
        </w:rPr>
        <w:t xml:space="preserve">Odluka o osnivanju </w:t>
      </w:r>
      <w:r>
        <w:rPr>
          <w:rFonts w:cs="Calibri"/>
        </w:rPr>
        <w:t xml:space="preserve">Gradskog </w:t>
      </w:r>
      <w:r w:rsidRPr="00324A89">
        <w:rPr>
          <w:rFonts w:cs="Calibri"/>
        </w:rPr>
        <w:t xml:space="preserve">savjeta mladih </w:t>
      </w:r>
      <w:r>
        <w:rPr>
          <w:rFonts w:cs="Calibri"/>
        </w:rPr>
        <w:t xml:space="preserve">Grada Pregrade </w:t>
      </w:r>
      <w:r w:rsidRPr="00324A89">
        <w:rPr>
          <w:rFonts w:cs="Calibri"/>
        </w:rPr>
        <w:t>(Službeni glasnik</w:t>
      </w:r>
      <w:r>
        <w:rPr>
          <w:rFonts w:cs="Calibri"/>
        </w:rPr>
        <w:t xml:space="preserve"> Krapinsko-zagorske županije, 22</w:t>
      </w:r>
      <w:r w:rsidRPr="00324A89">
        <w:rPr>
          <w:rFonts w:cs="Calibri"/>
        </w:rPr>
        <w:t>/14);</w:t>
      </w:r>
    </w:p>
    <w:p w14:paraId="384A34EF" w14:textId="77777777" w:rsidR="00D80A0B" w:rsidRDefault="00D80A0B" w:rsidP="00D80A0B">
      <w:pPr>
        <w:numPr>
          <w:ilvl w:val="0"/>
          <w:numId w:val="7"/>
        </w:numPr>
        <w:spacing w:before="80" w:after="0" w:line="360" w:lineRule="auto"/>
        <w:jc w:val="both"/>
        <w:rPr>
          <w:rFonts w:cs="Calibri"/>
        </w:rPr>
      </w:pPr>
      <w:r w:rsidRPr="00324A89">
        <w:rPr>
          <w:rFonts w:cs="Calibri"/>
        </w:rPr>
        <w:t xml:space="preserve">Poslovnik o radu </w:t>
      </w:r>
      <w:r>
        <w:rPr>
          <w:rFonts w:cs="Calibri"/>
        </w:rPr>
        <w:t>Gradskog</w:t>
      </w:r>
      <w:r w:rsidRPr="00324A89">
        <w:rPr>
          <w:rFonts w:cs="Calibri"/>
        </w:rPr>
        <w:t xml:space="preserve"> savjeta mladih</w:t>
      </w:r>
      <w:r>
        <w:rPr>
          <w:rFonts w:cs="Calibri"/>
        </w:rPr>
        <w:t xml:space="preserve"> Grada Pregrade</w:t>
      </w:r>
      <w:r w:rsidRPr="00324A89">
        <w:rPr>
          <w:rFonts w:cs="Calibri"/>
        </w:rPr>
        <w:t>;</w:t>
      </w:r>
    </w:p>
    <w:p w14:paraId="11DD84ED" w14:textId="77777777" w:rsidR="00D80A0B" w:rsidRDefault="00D80A0B" w:rsidP="00D80A0B">
      <w:pPr>
        <w:numPr>
          <w:ilvl w:val="0"/>
          <w:numId w:val="7"/>
        </w:numPr>
        <w:spacing w:before="80" w:after="0" w:line="360" w:lineRule="auto"/>
        <w:jc w:val="both"/>
        <w:rPr>
          <w:rFonts w:cs="Calibri"/>
        </w:rPr>
      </w:pPr>
      <w:r>
        <w:rPr>
          <w:rFonts w:cs="Calibri"/>
        </w:rPr>
        <w:t>Gradski program za mlade 2021-2025;</w:t>
      </w:r>
    </w:p>
    <w:p w14:paraId="7A41323D" w14:textId="77777777" w:rsidR="00D80A0B" w:rsidRDefault="00D80A0B" w:rsidP="00D80A0B">
      <w:pPr>
        <w:numPr>
          <w:ilvl w:val="0"/>
          <w:numId w:val="7"/>
        </w:numPr>
        <w:spacing w:before="80" w:after="0" w:line="360" w:lineRule="auto"/>
        <w:jc w:val="both"/>
        <w:rPr>
          <w:rFonts w:cs="Calibri"/>
        </w:rPr>
      </w:pPr>
      <w:r>
        <w:rPr>
          <w:rFonts w:cs="Calibri"/>
        </w:rPr>
        <w:t>Županijski program djelovanja za mlade;</w:t>
      </w:r>
    </w:p>
    <w:p w14:paraId="32314C91" w14:textId="77777777" w:rsidR="00D80A0B" w:rsidRPr="00324A89" w:rsidRDefault="00D80A0B" w:rsidP="00D80A0B">
      <w:pPr>
        <w:numPr>
          <w:ilvl w:val="0"/>
          <w:numId w:val="7"/>
        </w:numPr>
        <w:spacing w:before="80" w:after="0" w:line="360" w:lineRule="auto"/>
        <w:jc w:val="both"/>
        <w:rPr>
          <w:rFonts w:cs="Calibri"/>
        </w:rPr>
      </w:pPr>
      <w:r>
        <w:rPr>
          <w:rFonts w:cs="Calibri"/>
        </w:rPr>
        <w:t>Nacionalni program djelovanja za mlade;</w:t>
      </w:r>
    </w:p>
    <w:p w14:paraId="28531AA3" w14:textId="77777777" w:rsidR="00D80A0B" w:rsidRDefault="00D80A0B" w:rsidP="00D80A0B">
      <w:pPr>
        <w:numPr>
          <w:ilvl w:val="0"/>
          <w:numId w:val="7"/>
        </w:numPr>
        <w:spacing w:before="80" w:after="0" w:line="360" w:lineRule="auto"/>
        <w:jc w:val="both"/>
        <w:rPr>
          <w:rFonts w:cs="Calibri"/>
        </w:rPr>
      </w:pPr>
      <w:r>
        <w:rPr>
          <w:rFonts w:cs="Calibri"/>
        </w:rPr>
        <w:t>Europska strategija za mlade.</w:t>
      </w:r>
    </w:p>
    <w:p w14:paraId="02CCC9F7" w14:textId="77777777" w:rsidR="00D80A0B" w:rsidRDefault="00D80A0B" w:rsidP="00E23F83">
      <w:pPr>
        <w:spacing w:line="360" w:lineRule="auto"/>
        <w:rPr>
          <w:rFonts w:cstheme="minorHAnsi"/>
          <w:szCs w:val="28"/>
        </w:rPr>
      </w:pPr>
    </w:p>
    <w:p w14:paraId="6D9FD57E" w14:textId="77777777" w:rsidR="00E23F83" w:rsidRDefault="00E23F83" w:rsidP="00E23F83">
      <w:pPr>
        <w:spacing w:line="360" w:lineRule="auto"/>
        <w:rPr>
          <w:rFonts w:cstheme="minorHAnsi"/>
          <w:szCs w:val="28"/>
        </w:rPr>
      </w:pPr>
      <w:r>
        <w:rPr>
          <w:rFonts w:cs="Calibri"/>
        </w:rPr>
        <w:t>Savjet mladih Grada Pregrade u četvrtom sazivu djeluje u sastavu:</w:t>
      </w:r>
    </w:p>
    <w:p w14:paraId="27CE223C" w14:textId="77777777" w:rsidR="00E23F83" w:rsidRPr="00E23F83" w:rsidRDefault="00E23F83" w:rsidP="00D80A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Theme="minorHAnsi" w:eastAsia="Times New Roman" w:hAnsiTheme="minorHAnsi" w:cs="Arial"/>
          <w:color w:val="000000"/>
          <w:szCs w:val="26"/>
          <w:lang w:eastAsia="hr-HR"/>
        </w:rPr>
      </w:pPr>
      <w:r w:rsidRPr="00E23F83">
        <w:rPr>
          <w:rFonts w:asciiTheme="minorHAnsi" w:eastAsia="Times New Roman" w:hAnsiTheme="minorHAnsi" w:cs="Arial"/>
          <w:color w:val="000000"/>
          <w:szCs w:val="26"/>
          <w:lang w:eastAsia="hr-HR"/>
        </w:rPr>
        <w:t>Veronika Gajšak, predsjednica,</w:t>
      </w:r>
    </w:p>
    <w:p w14:paraId="2A043216" w14:textId="77777777" w:rsidR="00E23F83" w:rsidRPr="00E23F83" w:rsidRDefault="00E23F83" w:rsidP="00D80A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Theme="minorHAnsi" w:eastAsia="Times New Roman" w:hAnsiTheme="minorHAnsi" w:cs="Arial"/>
          <w:color w:val="000000"/>
          <w:szCs w:val="26"/>
          <w:lang w:eastAsia="hr-HR"/>
        </w:rPr>
      </w:pPr>
      <w:r w:rsidRPr="00E23F83">
        <w:rPr>
          <w:rFonts w:asciiTheme="minorHAnsi" w:eastAsia="Times New Roman" w:hAnsiTheme="minorHAnsi" w:cs="Arial"/>
          <w:color w:val="000000"/>
          <w:szCs w:val="26"/>
          <w:lang w:eastAsia="hr-HR"/>
        </w:rPr>
        <w:t>Josip Kolenko, zamjenik predsjednice,</w:t>
      </w:r>
    </w:p>
    <w:p w14:paraId="7E024B1B" w14:textId="77777777" w:rsidR="00E23F83" w:rsidRPr="00E23F83" w:rsidRDefault="00E23F83" w:rsidP="00D80A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Theme="minorHAnsi" w:eastAsia="Times New Roman" w:hAnsiTheme="minorHAnsi" w:cs="Arial"/>
          <w:color w:val="000000"/>
          <w:szCs w:val="26"/>
          <w:lang w:eastAsia="hr-HR"/>
        </w:rPr>
      </w:pPr>
      <w:r w:rsidRPr="00E23F83">
        <w:rPr>
          <w:rFonts w:asciiTheme="minorHAnsi" w:eastAsia="Times New Roman" w:hAnsiTheme="minorHAnsi" w:cs="Arial"/>
          <w:color w:val="000000"/>
          <w:szCs w:val="26"/>
          <w:lang w:eastAsia="hr-HR"/>
        </w:rPr>
        <w:t>Zvonimir Gretić, član,</w:t>
      </w:r>
    </w:p>
    <w:p w14:paraId="39085833" w14:textId="77777777" w:rsidR="00E23F83" w:rsidRPr="00E23F83" w:rsidRDefault="00E23F83" w:rsidP="00D80A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Theme="minorHAnsi" w:eastAsia="Times New Roman" w:hAnsiTheme="minorHAnsi" w:cs="Arial"/>
          <w:color w:val="000000"/>
          <w:szCs w:val="26"/>
          <w:lang w:eastAsia="hr-HR"/>
        </w:rPr>
      </w:pPr>
      <w:r w:rsidRPr="00E23F83">
        <w:rPr>
          <w:rFonts w:asciiTheme="minorHAnsi" w:eastAsia="Times New Roman" w:hAnsiTheme="minorHAnsi" w:cs="Arial"/>
          <w:color w:val="000000"/>
          <w:szCs w:val="26"/>
          <w:lang w:eastAsia="hr-HR"/>
        </w:rPr>
        <w:t>Hrvoje Novak, član</w:t>
      </w:r>
    </w:p>
    <w:p w14:paraId="102C6D14" w14:textId="77777777" w:rsidR="00E23F83" w:rsidRDefault="00E23F83" w:rsidP="00D80A0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360" w:lineRule="auto"/>
        <w:rPr>
          <w:rFonts w:asciiTheme="minorHAnsi" w:eastAsia="Times New Roman" w:hAnsiTheme="minorHAnsi" w:cs="Arial"/>
          <w:color w:val="000000"/>
          <w:szCs w:val="26"/>
          <w:lang w:eastAsia="hr-HR"/>
        </w:rPr>
      </w:pPr>
      <w:r w:rsidRPr="00E23F83">
        <w:rPr>
          <w:rFonts w:asciiTheme="minorHAnsi" w:eastAsia="Times New Roman" w:hAnsiTheme="minorHAnsi" w:cs="Arial"/>
          <w:color w:val="000000"/>
          <w:szCs w:val="26"/>
          <w:lang w:eastAsia="hr-HR"/>
        </w:rPr>
        <w:t>Karlo Pasariček, član.</w:t>
      </w:r>
    </w:p>
    <w:p w14:paraId="136155DC" w14:textId="77777777" w:rsidR="006B5D6A" w:rsidRPr="00E23F83" w:rsidRDefault="006B5D6A" w:rsidP="006B5D6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inorHAnsi" w:eastAsia="Times New Roman" w:hAnsiTheme="minorHAnsi" w:cs="Arial"/>
          <w:color w:val="000000"/>
          <w:szCs w:val="26"/>
          <w:lang w:eastAsia="hr-HR"/>
        </w:rPr>
      </w:pPr>
    </w:p>
    <w:p w14:paraId="1827983D" w14:textId="0C72FA0A" w:rsidR="006B5D6A" w:rsidRDefault="006B5D6A" w:rsidP="006B5D6A">
      <w:pPr>
        <w:spacing w:before="80" w:after="0" w:line="360" w:lineRule="auto"/>
        <w:jc w:val="both"/>
        <w:rPr>
          <w:rFonts w:cs="Calibri"/>
        </w:rPr>
      </w:pPr>
      <w:r w:rsidRPr="006B5D6A">
        <w:rPr>
          <w:rFonts w:cs="Calibri"/>
        </w:rPr>
        <w:t xml:space="preserve">Program rada Savjeta mladih obuhvaća </w:t>
      </w:r>
      <w:r w:rsidR="00E1164B">
        <w:rPr>
          <w:rFonts w:cs="Calibri"/>
        </w:rPr>
        <w:t>4</w:t>
      </w:r>
      <w:r w:rsidRPr="006B5D6A">
        <w:rPr>
          <w:rFonts w:cs="Calibri"/>
        </w:rPr>
        <w:t xml:space="preserve"> programsk</w:t>
      </w:r>
      <w:r w:rsidR="00E1164B">
        <w:rPr>
          <w:rFonts w:cs="Calibri"/>
        </w:rPr>
        <w:t>a</w:t>
      </w:r>
      <w:r w:rsidRPr="006B5D6A">
        <w:rPr>
          <w:rFonts w:cs="Calibri"/>
        </w:rPr>
        <w:t xml:space="preserve"> područja:</w:t>
      </w:r>
    </w:p>
    <w:p w14:paraId="3D022E0C" w14:textId="06D052C9" w:rsidR="00E1164B" w:rsidRDefault="00E1164B" w:rsidP="00E1164B">
      <w:pPr>
        <w:pStyle w:val="Odlomakpopisa"/>
        <w:numPr>
          <w:ilvl w:val="0"/>
          <w:numId w:val="8"/>
        </w:numPr>
        <w:spacing w:before="80" w:after="0" w:line="360" w:lineRule="auto"/>
        <w:jc w:val="both"/>
        <w:rPr>
          <w:rFonts w:cs="Calibri"/>
        </w:rPr>
      </w:pPr>
      <w:r>
        <w:rPr>
          <w:rFonts w:cs="Calibri"/>
        </w:rPr>
        <w:t>Zdravlje i zdravstvena zaštita mladih;</w:t>
      </w:r>
    </w:p>
    <w:p w14:paraId="735E6186" w14:textId="78C62174" w:rsidR="00E1164B" w:rsidRDefault="00E1164B" w:rsidP="00E1164B">
      <w:pPr>
        <w:pStyle w:val="Odlomakpopisa"/>
        <w:numPr>
          <w:ilvl w:val="0"/>
          <w:numId w:val="8"/>
        </w:numPr>
        <w:spacing w:before="80" w:after="0" w:line="360" w:lineRule="auto"/>
        <w:jc w:val="both"/>
        <w:rPr>
          <w:rFonts w:cs="Calibri"/>
        </w:rPr>
      </w:pPr>
      <w:r>
        <w:rPr>
          <w:rFonts w:cs="Calibri"/>
        </w:rPr>
        <w:t>Stanovanje, obitelj i ekonomsko osamostaljenje mladih;</w:t>
      </w:r>
    </w:p>
    <w:p w14:paraId="72DA728A" w14:textId="32E4837F" w:rsidR="00E1164B" w:rsidRDefault="00E1164B" w:rsidP="00E1164B">
      <w:pPr>
        <w:pStyle w:val="Odlomakpopisa"/>
        <w:numPr>
          <w:ilvl w:val="0"/>
          <w:numId w:val="8"/>
        </w:numPr>
        <w:spacing w:before="80" w:after="0" w:line="360" w:lineRule="auto"/>
        <w:jc w:val="both"/>
        <w:rPr>
          <w:rFonts w:cs="Calibri"/>
        </w:rPr>
      </w:pPr>
      <w:r>
        <w:rPr>
          <w:rFonts w:cs="Calibri"/>
        </w:rPr>
        <w:t>Aktivizam i informiranje mladih;</w:t>
      </w:r>
    </w:p>
    <w:p w14:paraId="2E2700F7" w14:textId="2CA7A883" w:rsidR="00E1164B" w:rsidRDefault="00E1164B" w:rsidP="00E1164B">
      <w:pPr>
        <w:pStyle w:val="Odlomakpopisa"/>
        <w:numPr>
          <w:ilvl w:val="0"/>
          <w:numId w:val="8"/>
        </w:numPr>
        <w:spacing w:before="80" w:after="0" w:line="360" w:lineRule="auto"/>
        <w:jc w:val="both"/>
        <w:rPr>
          <w:rFonts w:cs="Calibri"/>
        </w:rPr>
      </w:pPr>
      <w:r>
        <w:rPr>
          <w:rFonts w:cs="Calibri"/>
        </w:rPr>
        <w:t>Provođenje slobodnog vremena, kultura i obrazovanje mladih.</w:t>
      </w:r>
    </w:p>
    <w:p w14:paraId="253A92A3" w14:textId="77777777" w:rsidR="00D80A0B" w:rsidRDefault="00D80A0B" w:rsidP="00D80A0B">
      <w:pPr>
        <w:spacing w:line="240" w:lineRule="auto"/>
        <w:rPr>
          <w:rFonts w:cstheme="minorHAnsi"/>
          <w:bCs/>
          <w:szCs w:val="28"/>
        </w:rPr>
      </w:pPr>
    </w:p>
    <w:p w14:paraId="4C82E3D5" w14:textId="06131AF7" w:rsidR="000D34E4" w:rsidRDefault="000D34E4" w:rsidP="000D34E4">
      <w:pPr>
        <w:spacing w:line="240" w:lineRule="auto"/>
        <w:rPr>
          <w:rFonts w:cstheme="minorHAnsi"/>
          <w:bCs/>
          <w:szCs w:val="28"/>
        </w:rPr>
      </w:pPr>
      <w:r>
        <w:rPr>
          <w:rFonts w:cstheme="minorHAnsi"/>
          <w:bCs/>
          <w:szCs w:val="28"/>
        </w:rPr>
        <w:t>Aktivnosti Savjeta mladih usmjerene su na:</w:t>
      </w:r>
    </w:p>
    <w:p w14:paraId="25FE35A5" w14:textId="60E01EB0" w:rsidR="000D34E4" w:rsidRDefault="000D34E4" w:rsidP="000D34E4">
      <w:pPr>
        <w:pStyle w:val="Odlomakpopisa"/>
        <w:numPr>
          <w:ilvl w:val="0"/>
          <w:numId w:val="4"/>
        </w:numPr>
        <w:spacing w:line="360" w:lineRule="auto"/>
        <w:rPr>
          <w:rFonts w:cstheme="minorHAnsi"/>
          <w:bCs/>
          <w:szCs w:val="28"/>
        </w:rPr>
      </w:pPr>
      <w:r>
        <w:rPr>
          <w:rFonts w:cstheme="minorHAnsi"/>
          <w:bCs/>
          <w:szCs w:val="28"/>
        </w:rPr>
        <w:t>Suradnju s Gradskim vijećem, Gradonačelnikom i predstavnicima tijela Grada</w:t>
      </w:r>
    </w:p>
    <w:p w14:paraId="1106277F" w14:textId="021C3292" w:rsidR="000D34E4" w:rsidRDefault="000D34E4" w:rsidP="000D34E4">
      <w:pPr>
        <w:pStyle w:val="Odlomakpopisa"/>
        <w:numPr>
          <w:ilvl w:val="0"/>
          <w:numId w:val="4"/>
        </w:numPr>
        <w:spacing w:line="360" w:lineRule="auto"/>
        <w:rPr>
          <w:rFonts w:cstheme="minorHAnsi"/>
          <w:bCs/>
          <w:szCs w:val="28"/>
        </w:rPr>
      </w:pPr>
      <w:r>
        <w:rPr>
          <w:rFonts w:cstheme="minorHAnsi"/>
          <w:bCs/>
          <w:szCs w:val="28"/>
        </w:rPr>
        <w:t>Suradnju s organizacijama civilnog društva</w:t>
      </w:r>
    </w:p>
    <w:p w14:paraId="0ECCC09E" w14:textId="6A52F5CD" w:rsidR="000D34E4" w:rsidRDefault="000D34E4" w:rsidP="000D34E4">
      <w:pPr>
        <w:pStyle w:val="Odlomakpopisa"/>
        <w:numPr>
          <w:ilvl w:val="0"/>
          <w:numId w:val="4"/>
        </w:numPr>
        <w:spacing w:line="360" w:lineRule="auto"/>
        <w:rPr>
          <w:rFonts w:cstheme="minorHAnsi"/>
          <w:bCs/>
          <w:szCs w:val="28"/>
        </w:rPr>
      </w:pPr>
      <w:r>
        <w:rPr>
          <w:rFonts w:cstheme="minorHAnsi"/>
          <w:bCs/>
          <w:szCs w:val="28"/>
        </w:rPr>
        <w:t>Praćenje provedbe Gradskog programa za mlade</w:t>
      </w:r>
    </w:p>
    <w:p w14:paraId="0BACA333" w14:textId="6EDA429A" w:rsidR="000D34E4" w:rsidRDefault="000D34E4" w:rsidP="000D34E4">
      <w:pPr>
        <w:pStyle w:val="Odlomakpopisa"/>
        <w:numPr>
          <w:ilvl w:val="0"/>
          <w:numId w:val="4"/>
        </w:numPr>
        <w:spacing w:line="360" w:lineRule="auto"/>
        <w:rPr>
          <w:rFonts w:cstheme="minorHAnsi"/>
          <w:bCs/>
          <w:szCs w:val="28"/>
        </w:rPr>
      </w:pPr>
      <w:r>
        <w:rPr>
          <w:rFonts w:cstheme="minorHAnsi"/>
          <w:bCs/>
          <w:szCs w:val="28"/>
        </w:rPr>
        <w:t>Nacionalne i međunarodne aktivnosti</w:t>
      </w:r>
    </w:p>
    <w:p w14:paraId="463A060E" w14:textId="450A1BA8" w:rsidR="000D34E4" w:rsidRDefault="000D34E4" w:rsidP="000D34E4">
      <w:pPr>
        <w:pStyle w:val="Odlomakpopisa"/>
        <w:numPr>
          <w:ilvl w:val="0"/>
          <w:numId w:val="4"/>
        </w:numPr>
        <w:spacing w:line="360" w:lineRule="auto"/>
        <w:rPr>
          <w:rFonts w:cstheme="minorHAnsi"/>
          <w:bCs/>
          <w:szCs w:val="28"/>
        </w:rPr>
      </w:pPr>
      <w:r>
        <w:rPr>
          <w:rFonts w:cstheme="minorHAnsi"/>
          <w:bCs/>
          <w:szCs w:val="28"/>
        </w:rPr>
        <w:t>Suradnju s županijskim i lokalnim savjetima mladih</w:t>
      </w:r>
    </w:p>
    <w:p w14:paraId="2FD3E322" w14:textId="155604C0" w:rsidR="000D34E4" w:rsidRPr="000D34E4" w:rsidRDefault="000D34E4" w:rsidP="000D34E4">
      <w:pPr>
        <w:pStyle w:val="Odlomakpopisa"/>
        <w:numPr>
          <w:ilvl w:val="0"/>
          <w:numId w:val="4"/>
        </w:numPr>
        <w:spacing w:line="360" w:lineRule="auto"/>
        <w:rPr>
          <w:rFonts w:cstheme="minorHAnsi"/>
          <w:bCs/>
          <w:szCs w:val="28"/>
        </w:rPr>
      </w:pPr>
      <w:r>
        <w:rPr>
          <w:rFonts w:cstheme="minorHAnsi"/>
          <w:bCs/>
          <w:szCs w:val="28"/>
        </w:rPr>
        <w:t>Informiranje o aktivnostima Savjeta mladih Grada Pregrade</w:t>
      </w:r>
    </w:p>
    <w:p w14:paraId="47AC56E9" w14:textId="327AE68B" w:rsidR="006B5D6A" w:rsidRDefault="000D34E4" w:rsidP="001906FD">
      <w:pPr>
        <w:pStyle w:val="Naslov1"/>
      </w:pPr>
      <w:bookmarkStart w:id="1" w:name="_Toc159514575"/>
      <w:r>
        <w:lastRenderedPageBreak/>
        <w:t xml:space="preserve">SJEDNICE SAVJETA MLADIH </w:t>
      </w:r>
      <w:r w:rsidR="00913D6F">
        <w:t xml:space="preserve">GRADA PREGRADE </w:t>
      </w:r>
      <w:r>
        <w:t>U 202</w:t>
      </w:r>
      <w:r w:rsidR="00963AB7">
        <w:t>4</w:t>
      </w:r>
      <w:r>
        <w:t>. GODINI</w:t>
      </w:r>
      <w:bookmarkEnd w:id="1"/>
    </w:p>
    <w:p w14:paraId="1D3A8AB7" w14:textId="77777777" w:rsidR="00D80A0B" w:rsidRDefault="00D80A0B">
      <w:pPr>
        <w:rPr>
          <w:b/>
          <w:sz w:val="32"/>
        </w:rPr>
      </w:pPr>
    </w:p>
    <w:p w14:paraId="04A3FBC5" w14:textId="69E84C4B" w:rsidR="000D34E4" w:rsidRDefault="000D34E4" w:rsidP="009428FC">
      <w:pPr>
        <w:jc w:val="both"/>
        <w:rPr>
          <w:bCs/>
        </w:rPr>
      </w:pPr>
      <w:r>
        <w:rPr>
          <w:bCs/>
        </w:rPr>
        <w:t>Savjet mladih Grada Pregrade na svojim sjednicama raspravlja o politikama, aktivnostima i procesima koji za cilj imaju unaprjeđenje položaja mladih na području Grada Pregrade kao i unaprjeđenje kvalitete života mladih. U nastavku su najbitnije teme s održanih sjednica:</w:t>
      </w:r>
    </w:p>
    <w:p w14:paraId="0FC3D3D5" w14:textId="77777777" w:rsidR="00D80A0B" w:rsidRDefault="00D80A0B" w:rsidP="009428FC">
      <w:pPr>
        <w:jc w:val="both"/>
        <w:rPr>
          <w:bCs/>
        </w:rPr>
      </w:pPr>
    </w:p>
    <w:p w14:paraId="7A700D92" w14:textId="6B6B83F6" w:rsidR="009428FC" w:rsidRPr="00D80A0B" w:rsidRDefault="00963AB7">
      <w:pPr>
        <w:rPr>
          <w:b/>
        </w:rPr>
      </w:pPr>
      <w:r>
        <w:rPr>
          <w:b/>
        </w:rPr>
        <w:t>9</w:t>
      </w:r>
      <w:r w:rsidR="009428FC" w:rsidRPr="00D80A0B">
        <w:rPr>
          <w:b/>
        </w:rPr>
        <w:t>. SJEDNICA</w:t>
      </w:r>
    </w:p>
    <w:p w14:paraId="4468B368" w14:textId="1B371533" w:rsidR="009428FC" w:rsidRDefault="009428FC" w:rsidP="009428FC">
      <w:pPr>
        <w:jc w:val="both"/>
        <w:rPr>
          <w:bCs/>
        </w:rPr>
      </w:pPr>
      <w:r>
        <w:rPr>
          <w:bCs/>
        </w:rPr>
        <w:t>Na sjednici je usvojeno Izvješće o provedbi Gradskog programa za mlade za 202</w:t>
      </w:r>
      <w:r w:rsidR="001E43BB">
        <w:rPr>
          <w:bCs/>
        </w:rPr>
        <w:t>3</w:t>
      </w:r>
      <w:r>
        <w:rPr>
          <w:bCs/>
        </w:rPr>
        <w:t>. godinu te Izvješće o radu Savjeta mladih Grada Pregrade za 202</w:t>
      </w:r>
      <w:r w:rsidR="001E43BB">
        <w:rPr>
          <w:bCs/>
        </w:rPr>
        <w:t>3</w:t>
      </w:r>
      <w:r>
        <w:rPr>
          <w:bCs/>
        </w:rPr>
        <w:t>. godinu.</w:t>
      </w:r>
    </w:p>
    <w:p w14:paraId="0A7FDE7F" w14:textId="6687734B" w:rsidR="009428FC" w:rsidRPr="00D80A0B" w:rsidRDefault="009428FC">
      <w:pPr>
        <w:rPr>
          <w:b/>
        </w:rPr>
      </w:pPr>
    </w:p>
    <w:p w14:paraId="755EF72F" w14:textId="2628EDA7" w:rsidR="009428FC" w:rsidRPr="00D80A0B" w:rsidRDefault="00963AB7">
      <w:pPr>
        <w:rPr>
          <w:b/>
        </w:rPr>
      </w:pPr>
      <w:r>
        <w:rPr>
          <w:b/>
        </w:rPr>
        <w:t>10</w:t>
      </w:r>
      <w:r w:rsidR="009428FC" w:rsidRPr="00D80A0B">
        <w:rPr>
          <w:b/>
        </w:rPr>
        <w:t>. SJEDNICA</w:t>
      </w:r>
    </w:p>
    <w:p w14:paraId="5B31F78C" w14:textId="7D893311" w:rsidR="009428FC" w:rsidRDefault="009428FC" w:rsidP="009428FC">
      <w:pPr>
        <w:jc w:val="both"/>
        <w:rPr>
          <w:bCs/>
        </w:rPr>
      </w:pPr>
      <w:r>
        <w:rPr>
          <w:bCs/>
        </w:rPr>
        <w:t xml:space="preserve">Na sjednici se raspravljalo o aktivnostima i sadržajima za mlade povodom </w:t>
      </w:r>
      <w:r w:rsidRPr="009428FC">
        <w:rPr>
          <w:bCs/>
          <w:i/>
          <w:iCs/>
        </w:rPr>
        <w:t>Ljeta u Pregradi</w:t>
      </w:r>
      <w:r>
        <w:rPr>
          <w:bCs/>
        </w:rPr>
        <w:t xml:space="preserve"> i tradicionalne manifestacije </w:t>
      </w:r>
      <w:r w:rsidRPr="009428FC">
        <w:rPr>
          <w:bCs/>
          <w:i/>
          <w:iCs/>
        </w:rPr>
        <w:t>Branje grojzdja</w:t>
      </w:r>
      <w:r>
        <w:rPr>
          <w:bCs/>
        </w:rPr>
        <w:t xml:space="preserve">. Zaključeno je kako će se Savjet mladih uključiti u </w:t>
      </w:r>
      <w:r w:rsidRPr="009428FC">
        <w:rPr>
          <w:bCs/>
          <w:i/>
          <w:iCs/>
        </w:rPr>
        <w:t>Ljeto u Pregradi</w:t>
      </w:r>
      <w:r>
        <w:rPr>
          <w:bCs/>
        </w:rPr>
        <w:t xml:space="preserve"> organizacijom ljetnog kina, dok će u sklopu </w:t>
      </w:r>
      <w:r w:rsidRPr="009428FC">
        <w:rPr>
          <w:bCs/>
          <w:i/>
          <w:iCs/>
        </w:rPr>
        <w:t>Branja grojzdja</w:t>
      </w:r>
      <w:r>
        <w:rPr>
          <w:bCs/>
        </w:rPr>
        <w:t xml:space="preserve"> organizirati motoalku, </w:t>
      </w:r>
      <w:r w:rsidR="00E1164B">
        <w:rPr>
          <w:bCs/>
        </w:rPr>
        <w:t>besplatne</w:t>
      </w:r>
      <w:r>
        <w:rPr>
          <w:bCs/>
        </w:rPr>
        <w:t xml:space="preserve"> </w:t>
      </w:r>
      <w:r w:rsidR="00750B04">
        <w:rPr>
          <w:bCs/>
          <w:i/>
          <w:iCs/>
        </w:rPr>
        <w:t>art</w:t>
      </w:r>
      <w:r w:rsidRPr="009428FC">
        <w:rPr>
          <w:bCs/>
          <w:i/>
          <w:iCs/>
        </w:rPr>
        <w:t>&amp;wine</w:t>
      </w:r>
      <w:r w:rsidR="00E1164B">
        <w:rPr>
          <w:bCs/>
        </w:rPr>
        <w:t xml:space="preserve"> i </w:t>
      </w:r>
      <w:r w:rsidR="00E1164B" w:rsidRPr="00E1164B">
        <w:rPr>
          <w:bCs/>
          <w:i/>
          <w:iCs/>
        </w:rPr>
        <w:t>paint&amp;fun</w:t>
      </w:r>
      <w:r w:rsidR="00E1164B">
        <w:rPr>
          <w:bCs/>
        </w:rPr>
        <w:t xml:space="preserve"> radionice</w:t>
      </w:r>
      <w:r w:rsidR="00750B04">
        <w:rPr>
          <w:bCs/>
        </w:rPr>
        <w:t>, pub-kviz</w:t>
      </w:r>
      <w:r w:rsidR="00E1164B">
        <w:rPr>
          <w:bCs/>
        </w:rPr>
        <w:t xml:space="preserve"> te zabavni program za djecu. </w:t>
      </w:r>
    </w:p>
    <w:p w14:paraId="4EB6BD94" w14:textId="77777777" w:rsidR="00963AB7" w:rsidRDefault="00963AB7" w:rsidP="009428FC">
      <w:pPr>
        <w:jc w:val="both"/>
        <w:rPr>
          <w:bCs/>
        </w:rPr>
      </w:pPr>
    </w:p>
    <w:p w14:paraId="240C1B94" w14:textId="0FA3E274" w:rsidR="009428FC" w:rsidRPr="00D80A0B" w:rsidRDefault="00963AB7" w:rsidP="009428FC">
      <w:pPr>
        <w:jc w:val="both"/>
        <w:rPr>
          <w:b/>
        </w:rPr>
      </w:pPr>
      <w:r>
        <w:rPr>
          <w:b/>
        </w:rPr>
        <w:t>11.</w:t>
      </w:r>
      <w:r w:rsidR="009428FC" w:rsidRPr="00D80A0B">
        <w:rPr>
          <w:b/>
        </w:rPr>
        <w:t xml:space="preserve"> SJEDNICA</w:t>
      </w:r>
    </w:p>
    <w:p w14:paraId="001734B0" w14:textId="368AE21F" w:rsidR="009428FC" w:rsidRPr="009428FC" w:rsidRDefault="009428FC" w:rsidP="009428FC">
      <w:pPr>
        <w:jc w:val="both"/>
        <w:rPr>
          <w:bCs/>
        </w:rPr>
      </w:pPr>
      <w:r>
        <w:rPr>
          <w:bCs/>
        </w:rPr>
        <w:t xml:space="preserve">Na sjednici je usvojen </w:t>
      </w:r>
      <w:r w:rsidR="00D80A0B">
        <w:rPr>
          <w:bCs/>
        </w:rPr>
        <w:t>Program rada Savjeta mladih Grada Pregrade za 202</w:t>
      </w:r>
      <w:r w:rsidR="00750B04">
        <w:rPr>
          <w:bCs/>
        </w:rPr>
        <w:t>5</w:t>
      </w:r>
      <w:r w:rsidR="00D80A0B">
        <w:rPr>
          <w:bCs/>
        </w:rPr>
        <w:t>. godinu, kojim su definirane aktivnosti i ciljevi u 202</w:t>
      </w:r>
      <w:r w:rsidR="00750B04">
        <w:rPr>
          <w:bCs/>
        </w:rPr>
        <w:t>5</w:t>
      </w:r>
      <w:r w:rsidR="00D80A0B">
        <w:rPr>
          <w:bCs/>
        </w:rPr>
        <w:t xml:space="preserve">. godini. </w:t>
      </w:r>
    </w:p>
    <w:p w14:paraId="398EF812" w14:textId="77777777" w:rsidR="006B5D6A" w:rsidRDefault="006B5D6A">
      <w:pPr>
        <w:rPr>
          <w:b/>
          <w:sz w:val="32"/>
        </w:rPr>
      </w:pPr>
    </w:p>
    <w:p w14:paraId="3CCF92B2" w14:textId="77777777" w:rsidR="006B5D6A" w:rsidRDefault="006B5D6A">
      <w:pPr>
        <w:rPr>
          <w:b/>
          <w:sz w:val="32"/>
        </w:rPr>
      </w:pPr>
    </w:p>
    <w:p w14:paraId="023B8D6F" w14:textId="77777777" w:rsidR="006B5D6A" w:rsidRDefault="006B5D6A">
      <w:pPr>
        <w:rPr>
          <w:b/>
          <w:sz w:val="32"/>
        </w:rPr>
      </w:pPr>
    </w:p>
    <w:p w14:paraId="41AD9BD6" w14:textId="4D4FD3A3" w:rsidR="006B5D6A" w:rsidRDefault="006B5D6A">
      <w:pPr>
        <w:rPr>
          <w:b/>
          <w:sz w:val="32"/>
        </w:rPr>
      </w:pPr>
    </w:p>
    <w:p w14:paraId="0A7701FD" w14:textId="1293FE5C" w:rsidR="00D80A0B" w:rsidRDefault="00D80A0B">
      <w:pPr>
        <w:rPr>
          <w:b/>
          <w:sz w:val="32"/>
        </w:rPr>
      </w:pPr>
    </w:p>
    <w:p w14:paraId="5291D2C8" w14:textId="77777777" w:rsidR="00D80A0B" w:rsidRDefault="00D80A0B">
      <w:pPr>
        <w:rPr>
          <w:b/>
          <w:sz w:val="32"/>
        </w:rPr>
      </w:pPr>
    </w:p>
    <w:p w14:paraId="0FD46E7D" w14:textId="77777777" w:rsidR="00E1164B" w:rsidRDefault="00E1164B">
      <w:pPr>
        <w:rPr>
          <w:b/>
          <w:sz w:val="32"/>
        </w:rPr>
      </w:pPr>
    </w:p>
    <w:p w14:paraId="3C4049A5" w14:textId="77777777" w:rsidR="006B5D6A" w:rsidRDefault="006B5D6A">
      <w:pPr>
        <w:rPr>
          <w:b/>
          <w:sz w:val="32"/>
        </w:rPr>
      </w:pPr>
    </w:p>
    <w:p w14:paraId="095614D0" w14:textId="6712B7A3" w:rsidR="006B5D6A" w:rsidRDefault="006B5D6A" w:rsidP="001906FD">
      <w:pPr>
        <w:pStyle w:val="Naslov1"/>
      </w:pPr>
      <w:bookmarkStart w:id="2" w:name="_Toc159514576"/>
      <w:r>
        <w:lastRenderedPageBreak/>
        <w:t>AKTIVNOSTI SAVJETA MLADIH GRADA PREGRADE U 202</w:t>
      </w:r>
      <w:r w:rsidR="00963AB7">
        <w:t>4</w:t>
      </w:r>
      <w:r>
        <w:t>. GODINI</w:t>
      </w:r>
      <w:bookmarkEnd w:id="2"/>
    </w:p>
    <w:p w14:paraId="6FEC5B9B" w14:textId="598348C3" w:rsidR="003B68E6" w:rsidRDefault="003B68E6">
      <w:pPr>
        <w:rPr>
          <w:b/>
          <w:sz w:val="32"/>
        </w:rPr>
      </w:pPr>
    </w:p>
    <w:p w14:paraId="1700697D" w14:textId="77777777" w:rsidR="00843543" w:rsidRPr="001906FD" w:rsidRDefault="00843543" w:rsidP="001906FD">
      <w:pPr>
        <w:pStyle w:val="Naslov2"/>
      </w:pPr>
      <w:bookmarkStart w:id="3" w:name="_Toc159514577"/>
      <w:r w:rsidRPr="001906FD">
        <w:t>AKTIVNOSTI U PODRUČJU ZDRAVLJA I ZDRAVSTVENE ZAŠTITE</w:t>
      </w:r>
      <w:bookmarkEnd w:id="3"/>
    </w:p>
    <w:p w14:paraId="4DE75377" w14:textId="3D0E1A12" w:rsidR="006F06E9" w:rsidRDefault="006F06E9" w:rsidP="0084354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Savjet mladih redovito promiče </w:t>
      </w:r>
      <w:r w:rsidR="00963AB7">
        <w:rPr>
          <w:color w:val="000000"/>
          <w:shd w:val="clear" w:color="auto" w:fill="FFFFFF"/>
        </w:rPr>
        <w:t xml:space="preserve">zdrave stilove života i važne informacije o zdravstvenoj zaštiti </w:t>
      </w:r>
      <w:r>
        <w:rPr>
          <w:color w:val="000000"/>
          <w:shd w:val="clear" w:color="auto" w:fill="FFFFFF"/>
        </w:rPr>
        <w:t>na svojim društvenim mrežama te se uključuje u obilježavanje važnih datuma poput Svjetskog dana borbe protiv AIDS-a.</w:t>
      </w:r>
    </w:p>
    <w:p w14:paraId="2455D96B" w14:textId="76D4B937" w:rsidR="001E43BB" w:rsidRDefault="001E43BB" w:rsidP="00843543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U travnju 2024. uz prigodni program i DJ-a otvorena je multifunkcionalna sportska građevina, čime se dodatno potiče mlade na bavljenje sportskim aktivnostima na otvorenom.</w:t>
      </w:r>
    </w:p>
    <w:p w14:paraId="1F4929CD" w14:textId="77777777" w:rsidR="00843543" w:rsidRDefault="00843543" w:rsidP="00843543">
      <w:pPr>
        <w:jc w:val="both"/>
        <w:rPr>
          <w:color w:val="000000"/>
          <w:shd w:val="clear" w:color="auto" w:fill="FFFFFF"/>
        </w:rPr>
      </w:pPr>
    </w:p>
    <w:p w14:paraId="54D5536C" w14:textId="03B52C41" w:rsidR="00843543" w:rsidRDefault="00843543" w:rsidP="001906FD">
      <w:pPr>
        <w:pStyle w:val="Naslov2"/>
        <w:rPr>
          <w:shd w:val="clear" w:color="auto" w:fill="FFFFFF"/>
        </w:rPr>
      </w:pPr>
      <w:bookmarkStart w:id="4" w:name="_Toc159514578"/>
      <w:bookmarkStart w:id="5" w:name="_Hlk126316719"/>
      <w:r w:rsidRPr="00AB2CC5">
        <w:rPr>
          <w:shd w:val="clear" w:color="auto" w:fill="FFFFFF"/>
        </w:rPr>
        <w:t>AKTIVNOSTI U PODRUČJU STANOVANJA, OBITELJI I EKONOMSKOG OSAMOSTALJENJA MLADIH</w:t>
      </w:r>
      <w:bookmarkEnd w:id="4"/>
    </w:p>
    <w:p w14:paraId="586F7A5A" w14:textId="0A57CC00" w:rsidR="00AB2CC5" w:rsidRDefault="00E1164B" w:rsidP="006F06E9">
      <w:pPr>
        <w:jc w:val="both"/>
      </w:pPr>
      <w:r>
        <w:t>U 2023. godini donesen</w:t>
      </w:r>
      <w:r w:rsidR="006F06E9">
        <w:t xml:space="preserve">a je </w:t>
      </w:r>
      <w:r w:rsidR="006F06E9" w:rsidRPr="006F06E9">
        <w:t>Odlu</w:t>
      </w:r>
      <w:r w:rsidR="006F06E9">
        <w:t>ka</w:t>
      </w:r>
      <w:r w:rsidR="006F06E9" w:rsidRPr="006F06E9">
        <w:t xml:space="preserve"> o mjerama, kriterijima i postupcima za poticanje rješavanja stambenog pitanja mladih na području grada Pregrade</w:t>
      </w:r>
      <w:r w:rsidR="006F06E9">
        <w:t xml:space="preserve">, zahvaljujući kojoj </w:t>
      </w:r>
      <w:r w:rsidR="00963AB7">
        <w:t xml:space="preserve">mladi ostvaruju financijsku </w:t>
      </w:r>
      <w:r w:rsidR="006F06E9">
        <w:t>potporu za kupnju, odnosno gradnju prve nekretnine</w:t>
      </w:r>
      <w:r w:rsidR="00963AB7">
        <w:t>. Dodjela financijskih potpora provela se i u 2024. godini, a predstavnici Savjeta mladih bili su uključeni u razmatranje i bodovanje prispjelih zahtjeva za ostvarivanje potpore.</w:t>
      </w:r>
    </w:p>
    <w:p w14:paraId="49A358A9" w14:textId="77777777" w:rsidR="006F06E9" w:rsidRPr="006F06E9" w:rsidRDefault="006F06E9" w:rsidP="006F06E9">
      <w:pPr>
        <w:jc w:val="both"/>
      </w:pPr>
    </w:p>
    <w:p w14:paraId="16EE27AF" w14:textId="072046BF" w:rsidR="00843543" w:rsidRPr="00AB2CC5" w:rsidRDefault="00843543" w:rsidP="001906FD">
      <w:pPr>
        <w:pStyle w:val="Naslov2"/>
        <w:rPr>
          <w:shd w:val="clear" w:color="auto" w:fill="FFFFFF"/>
        </w:rPr>
      </w:pPr>
      <w:bookmarkStart w:id="6" w:name="_Toc159514579"/>
      <w:bookmarkEnd w:id="5"/>
      <w:r w:rsidRPr="00AB2CC5">
        <w:rPr>
          <w:shd w:val="clear" w:color="auto" w:fill="FFFFFF"/>
        </w:rPr>
        <w:t>AKTIVNOSTI U PODRUČJU AKTIVIZMA</w:t>
      </w:r>
      <w:r w:rsidR="00AB2CC5" w:rsidRPr="00AB2CC5">
        <w:rPr>
          <w:shd w:val="clear" w:color="auto" w:fill="FFFFFF"/>
        </w:rPr>
        <w:t xml:space="preserve"> I INFORMIRANJA</w:t>
      </w:r>
      <w:r w:rsidRPr="00AB2CC5">
        <w:rPr>
          <w:shd w:val="clear" w:color="auto" w:fill="FFFFFF"/>
        </w:rPr>
        <w:t xml:space="preserve"> MLADIH</w:t>
      </w:r>
      <w:bookmarkEnd w:id="6"/>
    </w:p>
    <w:p w14:paraId="5324721A" w14:textId="667D84BC" w:rsidR="00843543" w:rsidRDefault="00843543" w:rsidP="00843543">
      <w:pPr>
        <w:jc w:val="both"/>
        <w:rPr>
          <w:bCs/>
        </w:rPr>
      </w:pPr>
      <w:r>
        <w:rPr>
          <w:bCs/>
        </w:rPr>
        <w:t>N</w:t>
      </w:r>
      <w:r w:rsidRPr="00AA24CA">
        <w:rPr>
          <w:bCs/>
        </w:rPr>
        <w:t xml:space="preserve">a inicijativu Savjeta mladih Grad Pregrada </w:t>
      </w:r>
      <w:r w:rsidR="006F06E9">
        <w:rPr>
          <w:bCs/>
        </w:rPr>
        <w:t>dao je</w:t>
      </w:r>
      <w:r w:rsidRPr="00AA24CA">
        <w:rPr>
          <w:bCs/>
        </w:rPr>
        <w:t xml:space="preserve"> na korištenje Srednjoj školi Pregrada</w:t>
      </w:r>
      <w:r w:rsidR="006F06E9">
        <w:rPr>
          <w:bCs/>
        </w:rPr>
        <w:t xml:space="preserve"> LCD totem putem kojeg se mladi, osim o zdravlju i zdravim stilovima života, mogu informirati o važnim gradskim događanjima za mlade.</w:t>
      </w:r>
    </w:p>
    <w:p w14:paraId="3B9ACE6B" w14:textId="713A913D" w:rsidR="00843543" w:rsidRDefault="00843543" w:rsidP="00843543">
      <w:pPr>
        <w:jc w:val="both"/>
        <w:rPr>
          <w:bCs/>
        </w:rPr>
      </w:pPr>
      <w:r>
        <w:rPr>
          <w:bCs/>
        </w:rPr>
        <w:t xml:space="preserve">Savjet mladih na svojim društvenim mrežama </w:t>
      </w:r>
      <w:r w:rsidR="00AB2CC5">
        <w:rPr>
          <w:bCs/>
        </w:rPr>
        <w:t>k</w:t>
      </w:r>
      <w:r w:rsidR="00AB2CC5" w:rsidRPr="00AB2CC5">
        <w:rPr>
          <w:bCs/>
        </w:rPr>
        <w:t>ontinuiran</w:t>
      </w:r>
      <w:r w:rsidR="00AB2CC5">
        <w:rPr>
          <w:bCs/>
        </w:rPr>
        <w:t>o</w:t>
      </w:r>
      <w:r w:rsidR="00AB2CC5" w:rsidRPr="00AB2CC5">
        <w:rPr>
          <w:bCs/>
        </w:rPr>
        <w:t xml:space="preserve"> promo</w:t>
      </w:r>
      <w:r w:rsidR="00AB2CC5">
        <w:rPr>
          <w:bCs/>
        </w:rPr>
        <w:t xml:space="preserve">vira </w:t>
      </w:r>
      <w:r w:rsidR="00AB2CC5" w:rsidRPr="00AB2CC5">
        <w:rPr>
          <w:bCs/>
        </w:rPr>
        <w:t>volontiranj</w:t>
      </w:r>
      <w:r w:rsidR="00AB2CC5">
        <w:rPr>
          <w:bCs/>
        </w:rPr>
        <w:t>e</w:t>
      </w:r>
      <w:r w:rsidR="00AB2CC5" w:rsidRPr="00AB2CC5">
        <w:rPr>
          <w:bCs/>
        </w:rPr>
        <w:t xml:space="preserve"> i volontersk</w:t>
      </w:r>
      <w:r w:rsidR="00AB2CC5">
        <w:rPr>
          <w:bCs/>
        </w:rPr>
        <w:t>e</w:t>
      </w:r>
      <w:r w:rsidR="00AB2CC5" w:rsidRPr="00AB2CC5">
        <w:rPr>
          <w:bCs/>
        </w:rPr>
        <w:t xml:space="preserve"> akcij</w:t>
      </w:r>
      <w:r w:rsidR="00AB2CC5">
        <w:rPr>
          <w:bCs/>
        </w:rPr>
        <w:t xml:space="preserve">e te se svake godine uključuje u </w:t>
      </w:r>
      <w:r w:rsidR="00963AB7">
        <w:rPr>
          <w:bCs/>
        </w:rPr>
        <w:t xml:space="preserve">volonterske i </w:t>
      </w:r>
      <w:r w:rsidR="00AB2CC5">
        <w:rPr>
          <w:bCs/>
        </w:rPr>
        <w:t>ekološk</w:t>
      </w:r>
      <w:r w:rsidR="00963AB7">
        <w:rPr>
          <w:bCs/>
        </w:rPr>
        <w:t>e</w:t>
      </w:r>
      <w:r w:rsidR="00AB2CC5">
        <w:rPr>
          <w:bCs/>
        </w:rPr>
        <w:t xml:space="preserve"> akcij</w:t>
      </w:r>
      <w:r w:rsidR="00963AB7">
        <w:rPr>
          <w:bCs/>
        </w:rPr>
        <w:t>e na području Grada Pregrade.</w:t>
      </w:r>
    </w:p>
    <w:p w14:paraId="3F0BCADB" w14:textId="4B268C95" w:rsidR="00AB2CC5" w:rsidRDefault="00AB2CC5" w:rsidP="00843543">
      <w:pPr>
        <w:jc w:val="both"/>
        <w:rPr>
          <w:bCs/>
        </w:rPr>
      </w:pPr>
      <w:r>
        <w:rPr>
          <w:bCs/>
        </w:rPr>
        <w:t>Na društvenim mrežama također dijelimo informacije o raspisivanju javnih poziva za dodjelu stipendija, sufinanciranje troškova smještaja i prehrane za učenike, objavljujemo informacije o važnim događanjima za mlade te prigodno obilježavamo važne međunarodne datume.</w:t>
      </w:r>
    </w:p>
    <w:p w14:paraId="23C4411D" w14:textId="149017DC" w:rsidR="00E4349C" w:rsidRDefault="00E4349C" w:rsidP="00843543">
      <w:pPr>
        <w:jc w:val="both"/>
        <w:rPr>
          <w:bCs/>
        </w:rPr>
      </w:pPr>
      <w:r>
        <w:rPr>
          <w:bCs/>
        </w:rPr>
        <w:t>U 2024. godini također smo se, kao i prethodnih godina, uključili u organizaciju i provedbu participativnog proračuna za mlade „Uzmi pare i napravi nešto za mlade“.</w:t>
      </w:r>
    </w:p>
    <w:p w14:paraId="0C75C655" w14:textId="77777777" w:rsidR="00963AB7" w:rsidRDefault="00963AB7" w:rsidP="001906FD">
      <w:pPr>
        <w:pStyle w:val="Naslov2"/>
      </w:pPr>
      <w:bookmarkStart w:id="7" w:name="_Toc159514580"/>
    </w:p>
    <w:p w14:paraId="5D5C9819" w14:textId="77777777" w:rsidR="001E43BB" w:rsidRDefault="001E43BB" w:rsidP="001E43BB"/>
    <w:p w14:paraId="7D980704" w14:textId="77777777" w:rsidR="001E43BB" w:rsidRDefault="001E43BB" w:rsidP="001E43BB"/>
    <w:p w14:paraId="073548B2" w14:textId="77777777" w:rsidR="001E43BB" w:rsidRDefault="001E43BB" w:rsidP="001E43BB"/>
    <w:p w14:paraId="4B86DF12" w14:textId="6EE2C393" w:rsidR="009666BD" w:rsidRDefault="009666BD" w:rsidP="001906FD">
      <w:pPr>
        <w:pStyle w:val="Naslov2"/>
      </w:pPr>
      <w:r>
        <w:lastRenderedPageBreak/>
        <w:t xml:space="preserve">AKTIVNOSTI U </w:t>
      </w:r>
      <w:r w:rsidR="00843543">
        <w:t>PODRUČJU</w:t>
      </w:r>
      <w:r>
        <w:t xml:space="preserve"> PROVOĐENJA SLOBODNOG VREMENA, OBRAZOVANJA I KULTURE</w:t>
      </w:r>
      <w:bookmarkEnd w:id="7"/>
    </w:p>
    <w:p w14:paraId="1EC63D99" w14:textId="77777777" w:rsidR="001906FD" w:rsidRDefault="001906FD" w:rsidP="00843543">
      <w:pPr>
        <w:rPr>
          <w:rFonts w:asciiTheme="minorHAnsi" w:hAnsiTheme="minorHAnsi"/>
          <w:b/>
          <w:bCs/>
          <w:sz w:val="28"/>
          <w:szCs w:val="28"/>
        </w:rPr>
      </w:pPr>
    </w:p>
    <w:p w14:paraId="09916A2C" w14:textId="6CA6869B" w:rsidR="00D80A0B" w:rsidRPr="009666BD" w:rsidRDefault="00D80A0B" w:rsidP="00914F29">
      <w:pPr>
        <w:jc w:val="both"/>
        <w:rPr>
          <w:rFonts w:asciiTheme="minorHAnsi" w:hAnsiTheme="minorHAnsi"/>
          <w:b/>
          <w:bCs/>
          <w:sz w:val="24"/>
          <w:szCs w:val="24"/>
        </w:rPr>
      </w:pPr>
      <w:r w:rsidRPr="009666BD">
        <w:rPr>
          <w:rFonts w:asciiTheme="minorHAnsi" w:hAnsiTheme="minorHAnsi"/>
          <w:b/>
          <w:bCs/>
          <w:sz w:val="24"/>
          <w:szCs w:val="24"/>
        </w:rPr>
        <w:t xml:space="preserve">AKTIVNOSTI U SKLOPU </w:t>
      </w:r>
      <w:r w:rsidRPr="009666BD">
        <w:rPr>
          <w:rFonts w:asciiTheme="minorHAnsi" w:hAnsiTheme="minorHAnsi"/>
          <w:b/>
          <w:bCs/>
          <w:i/>
          <w:iCs/>
          <w:sz w:val="24"/>
          <w:szCs w:val="24"/>
        </w:rPr>
        <w:t>LJETA U PREGRADI</w:t>
      </w:r>
      <w:r w:rsidRPr="009666BD">
        <w:rPr>
          <w:rFonts w:asciiTheme="minorHAnsi" w:hAnsiTheme="minorHAnsi"/>
          <w:b/>
          <w:bCs/>
          <w:sz w:val="24"/>
          <w:szCs w:val="24"/>
        </w:rPr>
        <w:t xml:space="preserve"> </w:t>
      </w:r>
    </w:p>
    <w:p w14:paraId="116720E4" w14:textId="69BFCD7C" w:rsidR="001B6EC4" w:rsidRDefault="00404D26" w:rsidP="006B5D6A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Savjet mladih organizirao</w:t>
      </w:r>
      <w:r w:rsidR="005255EF">
        <w:rPr>
          <w:rFonts w:asciiTheme="minorHAnsi" w:hAnsiTheme="minorHAnsi"/>
          <w:szCs w:val="24"/>
        </w:rPr>
        <w:t xml:space="preserve"> je</w:t>
      </w:r>
      <w:r>
        <w:rPr>
          <w:rFonts w:asciiTheme="minorHAnsi" w:hAnsiTheme="minorHAnsi"/>
          <w:szCs w:val="24"/>
        </w:rPr>
        <w:t xml:space="preserve"> </w:t>
      </w:r>
      <w:r w:rsidR="000C371F">
        <w:rPr>
          <w:rFonts w:asciiTheme="minorHAnsi" w:hAnsiTheme="minorHAnsi"/>
          <w:szCs w:val="24"/>
        </w:rPr>
        <w:t xml:space="preserve">u suradnji s </w:t>
      </w:r>
      <w:r w:rsidR="005255EF">
        <w:rPr>
          <w:rFonts w:asciiTheme="minorHAnsi" w:hAnsiTheme="minorHAnsi"/>
          <w:szCs w:val="24"/>
        </w:rPr>
        <w:t>Kućom Klajn iz Klanjca</w:t>
      </w:r>
      <w:r w:rsidR="000C371F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ljetno kino na </w:t>
      </w:r>
      <w:r w:rsidR="00963AB7">
        <w:rPr>
          <w:rFonts w:asciiTheme="minorHAnsi" w:hAnsiTheme="minorHAnsi"/>
          <w:szCs w:val="24"/>
        </w:rPr>
        <w:t>Trgu Gospe Kunagorske.</w:t>
      </w:r>
      <w:r w:rsidR="000C371F">
        <w:rPr>
          <w:rFonts w:asciiTheme="minorHAnsi" w:hAnsiTheme="minorHAnsi"/>
          <w:szCs w:val="24"/>
        </w:rPr>
        <w:t xml:space="preserve"> </w:t>
      </w:r>
      <w:r>
        <w:rPr>
          <w:rFonts w:asciiTheme="minorHAnsi" w:hAnsiTheme="minorHAnsi"/>
          <w:szCs w:val="24"/>
        </w:rPr>
        <w:t xml:space="preserve"> Prikazivao se </w:t>
      </w:r>
      <w:r w:rsidR="005255EF">
        <w:rPr>
          <w:rFonts w:asciiTheme="minorHAnsi" w:hAnsiTheme="minorHAnsi"/>
          <w:szCs w:val="24"/>
        </w:rPr>
        <w:t>film „</w:t>
      </w:r>
      <w:r w:rsidR="00963AB7">
        <w:rPr>
          <w:rFonts w:asciiTheme="minorHAnsi" w:hAnsiTheme="minorHAnsi"/>
          <w:szCs w:val="24"/>
        </w:rPr>
        <w:t>Nosila je rubac črleni</w:t>
      </w:r>
      <w:r w:rsidR="005255EF">
        <w:rPr>
          <w:rFonts w:asciiTheme="minorHAnsi" w:hAnsiTheme="minorHAnsi"/>
          <w:szCs w:val="24"/>
        </w:rPr>
        <w:t>“</w:t>
      </w:r>
      <w:r>
        <w:rPr>
          <w:rFonts w:asciiTheme="minorHAnsi" w:hAnsiTheme="minorHAnsi"/>
          <w:szCs w:val="24"/>
        </w:rPr>
        <w:t xml:space="preserve">, </w:t>
      </w:r>
      <w:r w:rsidR="005255EF">
        <w:rPr>
          <w:rFonts w:asciiTheme="minorHAnsi" w:hAnsiTheme="minorHAnsi"/>
          <w:szCs w:val="24"/>
        </w:rPr>
        <w:t xml:space="preserve">a </w:t>
      </w:r>
      <w:r>
        <w:rPr>
          <w:rFonts w:asciiTheme="minorHAnsi" w:hAnsiTheme="minorHAnsi"/>
          <w:szCs w:val="24"/>
        </w:rPr>
        <w:t>za sve posjetitelje</w:t>
      </w:r>
      <w:r w:rsidR="005255EF">
        <w:rPr>
          <w:rFonts w:asciiTheme="minorHAnsi" w:hAnsiTheme="minorHAnsi"/>
          <w:szCs w:val="24"/>
        </w:rPr>
        <w:t xml:space="preserve"> osigurane su besplatne grickalice</w:t>
      </w:r>
      <w:r w:rsidR="00963AB7">
        <w:rPr>
          <w:rFonts w:asciiTheme="minorHAnsi" w:hAnsiTheme="minorHAnsi"/>
          <w:szCs w:val="24"/>
        </w:rPr>
        <w:t xml:space="preserve"> i kokteli  u suradnji s udrugom „Složno Gorjakovo“ </w:t>
      </w:r>
      <w:r>
        <w:rPr>
          <w:rFonts w:asciiTheme="minorHAnsi" w:hAnsiTheme="minorHAnsi"/>
          <w:szCs w:val="24"/>
        </w:rPr>
        <w:t>.</w:t>
      </w:r>
    </w:p>
    <w:p w14:paraId="7BC9FD11" w14:textId="541566EF" w:rsidR="000C371F" w:rsidRDefault="000C371F" w:rsidP="006B5D6A">
      <w:pPr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Savjet mladih već godinama se zalaže za povratak kina u Pregradu, zbog čega organizaciju ljetnog kina smatramo odličnim korakom prema ostvarenju tog cilja te se još jednom pokazalo da je interes za kino u Pregradi doista velik.</w:t>
      </w:r>
    </w:p>
    <w:p w14:paraId="541ABFC8" w14:textId="213C3725" w:rsidR="009666BD" w:rsidRDefault="009666BD" w:rsidP="006B5D6A">
      <w:pPr>
        <w:jc w:val="both"/>
        <w:rPr>
          <w:rFonts w:asciiTheme="minorHAnsi" w:hAnsiTheme="minorHAnsi"/>
          <w:szCs w:val="24"/>
        </w:rPr>
      </w:pPr>
    </w:p>
    <w:p w14:paraId="3C6586EC" w14:textId="3A436DE7" w:rsidR="006B5D6A" w:rsidRPr="009666BD" w:rsidRDefault="001B6EC4">
      <w:pPr>
        <w:rPr>
          <w:b/>
          <w:sz w:val="24"/>
          <w:szCs w:val="24"/>
        </w:rPr>
      </w:pPr>
      <w:r w:rsidRPr="009666BD">
        <w:rPr>
          <w:b/>
          <w:sz w:val="24"/>
          <w:szCs w:val="24"/>
        </w:rPr>
        <w:t xml:space="preserve">AKTIVNOSTI U SKLOPU MANIFESTACIJE </w:t>
      </w:r>
      <w:r w:rsidRPr="009666BD">
        <w:rPr>
          <w:b/>
          <w:i/>
          <w:sz w:val="24"/>
          <w:szCs w:val="24"/>
        </w:rPr>
        <w:t>BRANJE GROJZDJA 202</w:t>
      </w:r>
      <w:r w:rsidR="001E43BB">
        <w:rPr>
          <w:b/>
          <w:i/>
          <w:sz w:val="24"/>
          <w:szCs w:val="24"/>
        </w:rPr>
        <w:t>4</w:t>
      </w:r>
      <w:r w:rsidRPr="009666BD">
        <w:rPr>
          <w:b/>
          <w:sz w:val="24"/>
          <w:szCs w:val="24"/>
        </w:rPr>
        <w:t>.</w:t>
      </w:r>
    </w:p>
    <w:p w14:paraId="2F3A9670" w14:textId="31A1322E" w:rsidR="0002782E" w:rsidRDefault="00C46074" w:rsidP="0002782E">
      <w:pPr>
        <w:jc w:val="both"/>
      </w:pPr>
      <w:r>
        <w:t xml:space="preserve">U sklopu manifestacije </w:t>
      </w:r>
      <w:r w:rsidRPr="00EF253D">
        <w:rPr>
          <w:i/>
        </w:rPr>
        <w:t>Branje grojzdja 202</w:t>
      </w:r>
      <w:r w:rsidR="001E43BB">
        <w:rPr>
          <w:i/>
        </w:rPr>
        <w:t>4</w:t>
      </w:r>
      <w:r w:rsidRPr="00EF253D">
        <w:rPr>
          <w:i/>
        </w:rPr>
        <w:t>.</w:t>
      </w:r>
      <w:r>
        <w:t xml:space="preserve"> Savjet mladih Grada Pregrade</w:t>
      </w:r>
      <w:r w:rsidR="005255EF">
        <w:t xml:space="preserve"> </w:t>
      </w:r>
      <w:r>
        <w:t xml:space="preserve">organizirao </w:t>
      </w:r>
      <w:r w:rsidR="005255EF">
        <w:t xml:space="preserve">je besplatne </w:t>
      </w:r>
      <w:r w:rsidR="001E43BB">
        <w:rPr>
          <w:i/>
          <w:iCs/>
        </w:rPr>
        <w:t>art</w:t>
      </w:r>
      <w:r w:rsidR="00976310" w:rsidRPr="00976310">
        <w:rPr>
          <w:i/>
          <w:iCs/>
        </w:rPr>
        <w:t>t&amp;wine</w:t>
      </w:r>
      <w:r w:rsidR="005255EF">
        <w:t xml:space="preserve"> i </w:t>
      </w:r>
      <w:r w:rsidR="005255EF" w:rsidRPr="005255EF">
        <w:rPr>
          <w:i/>
          <w:iCs/>
        </w:rPr>
        <w:t>paint&amp;fun</w:t>
      </w:r>
      <w:r w:rsidR="005255EF">
        <w:t xml:space="preserve"> </w:t>
      </w:r>
      <w:r w:rsidR="00976310">
        <w:t>radionic</w:t>
      </w:r>
      <w:r w:rsidR="005255EF">
        <w:t xml:space="preserve">e, pub-kviz </w:t>
      </w:r>
      <w:r w:rsidR="001E43BB">
        <w:t xml:space="preserve"> „Trs znanja“ u suradnji s </w:t>
      </w:r>
      <w:r w:rsidR="001E43BB" w:rsidRPr="001E43BB">
        <w:rPr>
          <w:i/>
          <w:iCs/>
        </w:rPr>
        <w:t>Kviz Express</w:t>
      </w:r>
      <w:r w:rsidR="001E43BB">
        <w:t xml:space="preserve">, motoalku </w:t>
      </w:r>
      <w:r w:rsidR="005255EF">
        <w:t>te zabavni program za djecu i mlade.</w:t>
      </w:r>
    </w:p>
    <w:p w14:paraId="48DA7004" w14:textId="77777777" w:rsidR="001906FD" w:rsidRDefault="001906FD" w:rsidP="0002782E">
      <w:pPr>
        <w:jc w:val="both"/>
      </w:pPr>
    </w:p>
    <w:p w14:paraId="5A61638A" w14:textId="77777777" w:rsidR="009666BD" w:rsidRDefault="009666BD" w:rsidP="0002782E">
      <w:pPr>
        <w:jc w:val="both"/>
      </w:pPr>
    </w:p>
    <w:p w14:paraId="1AB5C06E" w14:textId="77777777" w:rsidR="005255EF" w:rsidRDefault="005255EF" w:rsidP="0002782E">
      <w:pPr>
        <w:jc w:val="both"/>
      </w:pPr>
    </w:p>
    <w:p w14:paraId="337592B8" w14:textId="77777777" w:rsidR="005255EF" w:rsidRDefault="005255EF" w:rsidP="0002782E">
      <w:pPr>
        <w:jc w:val="both"/>
      </w:pPr>
    </w:p>
    <w:p w14:paraId="1A28F28F" w14:textId="77777777" w:rsidR="005255EF" w:rsidRDefault="005255EF" w:rsidP="0002782E">
      <w:pPr>
        <w:jc w:val="both"/>
      </w:pPr>
    </w:p>
    <w:p w14:paraId="789A6AC2" w14:textId="77777777" w:rsidR="001906FD" w:rsidRDefault="001906FD" w:rsidP="0002782E">
      <w:pPr>
        <w:rPr>
          <w:b/>
          <w:sz w:val="28"/>
        </w:rPr>
      </w:pPr>
    </w:p>
    <w:p w14:paraId="7C534EB8" w14:textId="77777777" w:rsidR="001906FD" w:rsidRDefault="001906FD" w:rsidP="0002782E">
      <w:pPr>
        <w:rPr>
          <w:b/>
          <w:sz w:val="28"/>
        </w:rPr>
      </w:pPr>
    </w:p>
    <w:p w14:paraId="4BF301D5" w14:textId="77777777" w:rsidR="001906FD" w:rsidRDefault="001906FD" w:rsidP="0002782E">
      <w:pPr>
        <w:rPr>
          <w:b/>
          <w:sz w:val="28"/>
        </w:rPr>
      </w:pPr>
    </w:p>
    <w:p w14:paraId="6708BC8F" w14:textId="77777777" w:rsidR="001906FD" w:rsidRDefault="001906FD" w:rsidP="0002782E">
      <w:pPr>
        <w:rPr>
          <w:b/>
          <w:sz w:val="28"/>
        </w:rPr>
      </w:pPr>
    </w:p>
    <w:p w14:paraId="736006A3" w14:textId="77777777" w:rsidR="00E4349C" w:rsidRDefault="00E4349C" w:rsidP="0002782E">
      <w:pPr>
        <w:rPr>
          <w:b/>
          <w:sz w:val="28"/>
        </w:rPr>
      </w:pPr>
    </w:p>
    <w:p w14:paraId="2C294307" w14:textId="77777777" w:rsidR="001906FD" w:rsidRDefault="001906FD" w:rsidP="0002782E">
      <w:pPr>
        <w:rPr>
          <w:b/>
          <w:sz w:val="28"/>
        </w:rPr>
      </w:pPr>
    </w:p>
    <w:p w14:paraId="1C7F68ED" w14:textId="77777777" w:rsidR="001906FD" w:rsidRDefault="001906FD" w:rsidP="0002782E">
      <w:pPr>
        <w:rPr>
          <w:b/>
          <w:sz w:val="28"/>
        </w:rPr>
      </w:pPr>
    </w:p>
    <w:p w14:paraId="2E33BE76" w14:textId="77777777" w:rsidR="001906FD" w:rsidRDefault="001906FD" w:rsidP="0002782E">
      <w:pPr>
        <w:rPr>
          <w:b/>
          <w:sz w:val="28"/>
        </w:rPr>
      </w:pPr>
    </w:p>
    <w:p w14:paraId="248EF14B" w14:textId="77C9B3D0" w:rsidR="003A542A" w:rsidRDefault="001906FD" w:rsidP="001906FD">
      <w:pPr>
        <w:pStyle w:val="Naslov1"/>
      </w:pPr>
      <w:bookmarkStart w:id="8" w:name="_Toc159514581"/>
      <w:r w:rsidRPr="001906FD">
        <w:lastRenderedPageBreak/>
        <w:t>ZAKLJUČAK</w:t>
      </w:r>
      <w:bookmarkEnd w:id="8"/>
    </w:p>
    <w:p w14:paraId="10041ACA" w14:textId="77777777" w:rsidR="00C143A2" w:rsidRPr="00C143A2" w:rsidRDefault="00C143A2" w:rsidP="00C143A2"/>
    <w:p w14:paraId="029808B2" w14:textId="79EFDFF0" w:rsidR="00722E06" w:rsidRDefault="00C143A2" w:rsidP="004C19D8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Tijekom 202</w:t>
      </w:r>
      <w:r w:rsidR="001E43BB">
        <w:rPr>
          <w:color w:val="000000"/>
          <w:shd w:val="clear" w:color="auto" w:fill="FFFFFF"/>
        </w:rPr>
        <w:t>4</w:t>
      </w:r>
      <w:r>
        <w:rPr>
          <w:color w:val="000000"/>
          <w:shd w:val="clear" w:color="auto" w:fill="FFFFFF"/>
        </w:rPr>
        <w:t>. godine nastavljena je uspješna suradnja Savjeta mladih Grada Pregrade s gradskim tijelima, Savjetom mladih Krapinsko-zagorske županije te brojnim organizacijama civilnog društva</w:t>
      </w:r>
      <w:r w:rsidR="005255EF">
        <w:rPr>
          <w:color w:val="000000"/>
          <w:shd w:val="clear" w:color="auto" w:fill="FFFFFF"/>
        </w:rPr>
        <w:t>.</w:t>
      </w:r>
    </w:p>
    <w:p w14:paraId="1D92449F" w14:textId="3B5CB59E" w:rsidR="00722E06" w:rsidRDefault="001154A3" w:rsidP="004C19D8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Realizirano je još nekoliko važnih mjera iz Gradskog programa za mlade, a posebice smo ponosni na </w:t>
      </w:r>
      <w:r w:rsidR="001E43BB">
        <w:rPr>
          <w:color w:val="000000"/>
          <w:shd w:val="clear" w:color="auto" w:fill="FFFFFF"/>
        </w:rPr>
        <w:t>nastavak potpore mladima</w:t>
      </w:r>
      <w:r>
        <w:rPr>
          <w:color w:val="000000"/>
          <w:shd w:val="clear" w:color="auto" w:fill="FFFFFF"/>
        </w:rPr>
        <w:t xml:space="preserve"> u području stanovanja, obitelji i ekonomskog osamostaljenja mladih</w:t>
      </w:r>
      <w:r w:rsidR="001E43BB">
        <w:rPr>
          <w:color w:val="000000"/>
          <w:shd w:val="clear" w:color="auto" w:fill="FFFFFF"/>
        </w:rPr>
        <w:t xml:space="preserve"> te na otvorenje multifunkcionalne sportske građevine, čime se potiče mlade na bavljenje sportskim aktivnostima</w:t>
      </w:r>
      <w:r>
        <w:rPr>
          <w:color w:val="000000"/>
          <w:shd w:val="clear" w:color="auto" w:fill="FFFFFF"/>
        </w:rPr>
        <w:t xml:space="preserve">. </w:t>
      </w:r>
    </w:p>
    <w:p w14:paraId="71EEB070" w14:textId="6CF39DD7" w:rsidR="00E4349C" w:rsidRDefault="001154A3" w:rsidP="004C19D8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Aktivno smo sudjelovali pri oblikovanju sadržaja za kvalitetno provođenje slobodnog vremena te potica</w:t>
      </w:r>
      <w:r w:rsidR="00983533">
        <w:rPr>
          <w:color w:val="000000"/>
          <w:shd w:val="clear" w:color="auto" w:fill="FFFFFF"/>
        </w:rPr>
        <w:t>li</w:t>
      </w:r>
      <w:r>
        <w:rPr>
          <w:color w:val="000000"/>
          <w:shd w:val="clear" w:color="auto" w:fill="FFFFFF"/>
        </w:rPr>
        <w:t xml:space="preserve"> zdrav</w:t>
      </w:r>
      <w:r w:rsidR="00983533">
        <w:rPr>
          <w:color w:val="000000"/>
          <w:shd w:val="clear" w:color="auto" w:fill="FFFFFF"/>
        </w:rPr>
        <w:t xml:space="preserve">e </w:t>
      </w:r>
      <w:r>
        <w:rPr>
          <w:color w:val="000000"/>
          <w:shd w:val="clear" w:color="auto" w:fill="FFFFFF"/>
        </w:rPr>
        <w:t>stilov</w:t>
      </w:r>
      <w:r w:rsidR="00983533">
        <w:rPr>
          <w:color w:val="000000"/>
          <w:shd w:val="clear" w:color="auto" w:fill="FFFFFF"/>
        </w:rPr>
        <w:t>e</w:t>
      </w:r>
      <w:r>
        <w:rPr>
          <w:color w:val="000000"/>
          <w:shd w:val="clear" w:color="auto" w:fill="FFFFFF"/>
        </w:rPr>
        <w:t xml:space="preserve"> života mladih.</w:t>
      </w:r>
    </w:p>
    <w:p w14:paraId="02A8BA5C" w14:textId="2EFA5AB4" w:rsidR="00983533" w:rsidRDefault="00983533" w:rsidP="004C19D8">
      <w:pPr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Uključivanjem u rad Savjeta mladih, mladi utječu na kreiranje javnih politika koje se tiču njih samih, odnosno njihovih potreba i interesa, ali u konačnici i cjelokupne zajednice</w:t>
      </w:r>
      <w:r w:rsidR="00E4349C">
        <w:rPr>
          <w:color w:val="000000"/>
          <w:shd w:val="clear" w:color="auto" w:fill="FFFFFF"/>
        </w:rPr>
        <w:t>, a svoj smo rad i primjere dobre prakse imali priliku predstaviti i međunarodnim partnerima Grada Pregrade na projektu „Green IT Your Work“.</w:t>
      </w:r>
    </w:p>
    <w:p w14:paraId="6F5DD6A4" w14:textId="77777777" w:rsidR="00983533" w:rsidRDefault="00983533" w:rsidP="004C19D8">
      <w:pPr>
        <w:jc w:val="both"/>
        <w:rPr>
          <w:color w:val="000000"/>
          <w:shd w:val="clear" w:color="auto" w:fill="FFFFFF"/>
        </w:rPr>
      </w:pPr>
    </w:p>
    <w:p w14:paraId="0F5F44D5" w14:textId="77777777" w:rsidR="00722E06" w:rsidRDefault="00722E06" w:rsidP="004C19D8">
      <w:pPr>
        <w:jc w:val="both"/>
        <w:rPr>
          <w:color w:val="000000"/>
          <w:shd w:val="clear" w:color="auto" w:fill="FFFFFF"/>
        </w:rPr>
      </w:pPr>
    </w:p>
    <w:p w14:paraId="54E06B48" w14:textId="77777777" w:rsidR="00722E06" w:rsidRPr="00722E06" w:rsidRDefault="00722E06" w:rsidP="00722E06">
      <w:pPr>
        <w:jc w:val="right"/>
        <w:rPr>
          <w:b/>
        </w:rPr>
      </w:pPr>
      <w:r w:rsidRPr="00722E06">
        <w:rPr>
          <w:b/>
        </w:rPr>
        <w:t>Predsjednica Savjeta mladih Grada Pregrade</w:t>
      </w:r>
    </w:p>
    <w:p w14:paraId="40808312" w14:textId="77777777" w:rsidR="00722E06" w:rsidRPr="00722E06" w:rsidRDefault="00722E06" w:rsidP="00722E06">
      <w:pPr>
        <w:jc w:val="right"/>
        <w:rPr>
          <w:b/>
        </w:rPr>
      </w:pPr>
      <w:r w:rsidRPr="00722E06">
        <w:rPr>
          <w:b/>
        </w:rPr>
        <w:t>Veronika Gajšak</w:t>
      </w:r>
    </w:p>
    <w:sectPr w:rsidR="00722E06" w:rsidRPr="00722E06" w:rsidSect="00F72927">
      <w:footerReference w:type="default" r:id="rId11"/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5B1A68" w14:textId="77777777" w:rsidR="00307ED7" w:rsidRDefault="00307ED7" w:rsidP="001906FD">
      <w:pPr>
        <w:spacing w:after="0" w:line="240" w:lineRule="auto"/>
      </w:pPr>
      <w:r>
        <w:separator/>
      </w:r>
    </w:p>
  </w:endnote>
  <w:endnote w:type="continuationSeparator" w:id="0">
    <w:p w14:paraId="121C51E2" w14:textId="77777777" w:rsidR="00307ED7" w:rsidRDefault="00307ED7" w:rsidP="00190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9D30CF" w14:textId="479BD1E7" w:rsidR="001906FD" w:rsidRDefault="00000000" w:rsidP="00913D6F">
    <w:pPr>
      <w:pStyle w:val="Podnoje"/>
      <w:tabs>
        <w:tab w:val="clear" w:pos="4536"/>
      </w:tabs>
    </w:pPr>
    <w:sdt>
      <w:sdtPr>
        <w:id w:val="-959876512"/>
        <w:docPartObj>
          <w:docPartGallery w:val="Page Numbers (Bottom of Page)"/>
          <w:docPartUnique/>
        </w:docPartObj>
      </w:sdtPr>
      <w:sdtContent>
        <w:r w:rsidR="00913D6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369E266D" wp14:editId="33D2028A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4" name="Pravokutnik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34E6A8" w14:textId="3605DC24" w:rsidR="00913D6F" w:rsidRDefault="00913D6F" w:rsidP="00913D6F">
                              <w:pPr>
                                <w:pBdr>
                                  <w:top w:val="single" w:sz="4" w:space="2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369E266D" id="Pravokutnik 4" o:spid="_x0000_s1026" style="position:absolute;margin-left:0;margin-top:0;width:44.55pt;height:15.1pt;rotation:180;flip:x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6C34E6A8" w14:textId="3605DC24" w:rsidR="00913D6F" w:rsidRDefault="00913D6F" w:rsidP="00913D6F">
                        <w:pPr>
                          <w:pBdr>
                            <w:top w:val="single" w:sz="4" w:space="2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913D6F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98438490"/>
      <w:docPartObj>
        <w:docPartGallery w:val="Page Numbers (Bottom of Page)"/>
        <w:docPartUnique/>
      </w:docPartObj>
    </w:sdtPr>
    <w:sdtContent>
      <w:p w14:paraId="0322AFA1" w14:textId="21E4E534" w:rsidR="00913D6F" w:rsidRDefault="00913D6F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E2BB96F" wp14:editId="2FFA2B9D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6" name="Pravokutnik 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75AF5D" w14:textId="339CA52F" w:rsidR="00913D6F" w:rsidRDefault="00913D6F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E2BB96F" id="Pravokutnik 6" o:spid="_x0000_s1027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" filled="f" fillcolor="#c0504d" stroked="f" strokecolor="#5c83b4" strokeweight="2.25pt">
                  <v:textbox inset=",0,,0">
                    <w:txbxContent>
                      <w:p w14:paraId="7E75AF5D" w14:textId="339CA52F" w:rsidR="00913D6F" w:rsidRDefault="00913D6F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08992127"/>
      <w:docPartObj>
        <w:docPartGallery w:val="Page Numbers (Bottom of Page)"/>
        <w:docPartUnique/>
      </w:docPartObj>
    </w:sdtPr>
    <w:sdtContent>
      <w:p w14:paraId="32DAEC0C" w14:textId="699C3F4C" w:rsidR="00913D6F" w:rsidRDefault="00913D6F">
        <w:pPr>
          <w:pStyle w:val="Podnoje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139E6413" wp14:editId="3E71ECF7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7" name="Pravokutnik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3702EE" w14:textId="77777777" w:rsidR="00913D6F" w:rsidRDefault="00913D6F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  <w:rPr>
                                  <w:color w:val="ED7D31" w:themeColor="accent2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ED7D31" w:themeColor="accent2"/>
                                </w:rPr>
                                <w:t>2</w:t>
                              </w:r>
                              <w:r>
                                <w:rPr>
                                  <w:color w:val="ED7D31" w:themeColor="accent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139E6413" id="Pravokutnik 7" o:spid="_x0000_s1028" style="position:absolute;margin-left:0;margin-top:0;width:44.55pt;height:15.1pt;rotation:180;flip:x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" filled="f" fillcolor="#c0504d" stroked="f" strokecolor="#5c83b4" strokeweight="2.25pt">
                  <v:textbox inset=",0,,0">
                    <w:txbxContent>
                      <w:p w14:paraId="5C3702EE" w14:textId="77777777" w:rsidR="00913D6F" w:rsidRDefault="00913D6F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  <w:rPr>
                            <w:color w:val="ED7D31" w:themeColor="accent2"/>
                          </w:rP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ED7D31" w:themeColor="accent2"/>
                          </w:rPr>
                          <w:t>2</w:t>
                        </w:r>
                        <w:r>
                          <w:rPr>
                            <w:color w:val="ED7D31" w:themeColor="accent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6AB89" w14:textId="77777777" w:rsidR="00307ED7" w:rsidRDefault="00307ED7" w:rsidP="001906FD">
      <w:pPr>
        <w:spacing w:after="0" w:line="240" w:lineRule="auto"/>
      </w:pPr>
      <w:r>
        <w:separator/>
      </w:r>
    </w:p>
  </w:footnote>
  <w:footnote w:type="continuationSeparator" w:id="0">
    <w:p w14:paraId="35288C10" w14:textId="77777777" w:rsidR="00307ED7" w:rsidRDefault="00307ED7" w:rsidP="00190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7EB8"/>
    <w:multiLevelType w:val="multilevel"/>
    <w:tmpl w:val="B5A87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9A420C"/>
    <w:multiLevelType w:val="hybridMultilevel"/>
    <w:tmpl w:val="34422E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426AC"/>
    <w:multiLevelType w:val="hybridMultilevel"/>
    <w:tmpl w:val="524C82D6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E58B0"/>
    <w:multiLevelType w:val="hybridMultilevel"/>
    <w:tmpl w:val="1B4C891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D78C1"/>
    <w:multiLevelType w:val="hybridMultilevel"/>
    <w:tmpl w:val="A6F811A0"/>
    <w:lvl w:ilvl="0" w:tplc="AA063804">
      <w:start w:val="1"/>
      <w:numFmt w:val="bullet"/>
      <w:lvlText w:val=""/>
      <w:lvlJc w:val="righ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217D5A"/>
    <w:multiLevelType w:val="hybridMultilevel"/>
    <w:tmpl w:val="89C26324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715B67"/>
    <w:multiLevelType w:val="hybridMultilevel"/>
    <w:tmpl w:val="8182D3A4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B97EEB"/>
    <w:multiLevelType w:val="hybridMultilevel"/>
    <w:tmpl w:val="910640B2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374990">
    <w:abstractNumId w:val="0"/>
  </w:num>
  <w:num w:numId="2" w16cid:durableId="1596983807">
    <w:abstractNumId w:val="4"/>
  </w:num>
  <w:num w:numId="3" w16cid:durableId="1530411528">
    <w:abstractNumId w:val="3"/>
  </w:num>
  <w:num w:numId="4" w16cid:durableId="1447580083">
    <w:abstractNumId w:val="1"/>
  </w:num>
  <w:num w:numId="5" w16cid:durableId="1850364473">
    <w:abstractNumId w:val="2"/>
  </w:num>
  <w:num w:numId="6" w16cid:durableId="1871869854">
    <w:abstractNumId w:val="6"/>
  </w:num>
  <w:num w:numId="7" w16cid:durableId="1352609824">
    <w:abstractNumId w:val="5"/>
  </w:num>
  <w:num w:numId="8" w16cid:durableId="4020732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3"/>
    <w:rsid w:val="0002782E"/>
    <w:rsid w:val="0008728C"/>
    <w:rsid w:val="000C371F"/>
    <w:rsid w:val="000C6099"/>
    <w:rsid w:val="000D34E4"/>
    <w:rsid w:val="001154A3"/>
    <w:rsid w:val="001240C8"/>
    <w:rsid w:val="00136F2E"/>
    <w:rsid w:val="001906FD"/>
    <w:rsid w:val="001B6EC4"/>
    <w:rsid w:val="001C48EA"/>
    <w:rsid w:val="001E43BB"/>
    <w:rsid w:val="002734C7"/>
    <w:rsid w:val="00307ED7"/>
    <w:rsid w:val="003A542A"/>
    <w:rsid w:val="003B68E6"/>
    <w:rsid w:val="003E192D"/>
    <w:rsid w:val="003F1399"/>
    <w:rsid w:val="00404D26"/>
    <w:rsid w:val="00424B02"/>
    <w:rsid w:val="0045619A"/>
    <w:rsid w:val="00475B43"/>
    <w:rsid w:val="004C19D8"/>
    <w:rsid w:val="005255EF"/>
    <w:rsid w:val="006B5D6A"/>
    <w:rsid w:val="006D5EFC"/>
    <w:rsid w:val="006E1894"/>
    <w:rsid w:val="006F06E9"/>
    <w:rsid w:val="00722E06"/>
    <w:rsid w:val="00750B04"/>
    <w:rsid w:val="00752D0A"/>
    <w:rsid w:val="00843543"/>
    <w:rsid w:val="00913D6F"/>
    <w:rsid w:val="00914F29"/>
    <w:rsid w:val="009428FC"/>
    <w:rsid w:val="00963AB7"/>
    <w:rsid w:val="009666BD"/>
    <w:rsid w:val="00976310"/>
    <w:rsid w:val="00983533"/>
    <w:rsid w:val="00A62F17"/>
    <w:rsid w:val="00AA24CA"/>
    <w:rsid w:val="00AB2CC5"/>
    <w:rsid w:val="00AD3B28"/>
    <w:rsid w:val="00C143A2"/>
    <w:rsid w:val="00C46074"/>
    <w:rsid w:val="00CE66AB"/>
    <w:rsid w:val="00D80A0B"/>
    <w:rsid w:val="00DA1A0A"/>
    <w:rsid w:val="00E1164B"/>
    <w:rsid w:val="00E23F83"/>
    <w:rsid w:val="00E4349C"/>
    <w:rsid w:val="00EF253D"/>
    <w:rsid w:val="00F563F4"/>
    <w:rsid w:val="00F72927"/>
    <w:rsid w:val="00FA1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4B140"/>
  <w15:chartTrackingRefBased/>
  <w15:docId w15:val="{30CE1726-D0FE-4141-A94D-F77BCCB10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3F83"/>
    <w:pPr>
      <w:spacing w:after="200" w:line="276" w:lineRule="auto"/>
    </w:pPr>
    <w:rPr>
      <w:rFonts w:ascii="Calibri" w:eastAsia="Calibri" w:hAnsi="Calibri" w:cs="Times New Roman"/>
    </w:rPr>
  </w:style>
  <w:style w:type="paragraph" w:styleId="Naslov1">
    <w:name w:val="heading 1"/>
    <w:basedOn w:val="Normal"/>
    <w:next w:val="Normal"/>
    <w:link w:val="Naslov1Char"/>
    <w:uiPriority w:val="9"/>
    <w:qFormat/>
    <w:rsid w:val="001906FD"/>
    <w:pPr>
      <w:outlineLvl w:val="0"/>
    </w:pPr>
    <w:rPr>
      <w:b/>
      <w:sz w:val="32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1906FD"/>
    <w:pPr>
      <w:outlineLvl w:val="1"/>
    </w:pPr>
    <w:rPr>
      <w:b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34E4"/>
    <w:pPr>
      <w:ind w:left="720"/>
      <w:contextualSpacing/>
    </w:pPr>
  </w:style>
  <w:style w:type="paragraph" w:styleId="StandardWeb">
    <w:name w:val="Normal (Web)"/>
    <w:basedOn w:val="Normal"/>
    <w:uiPriority w:val="99"/>
    <w:semiHidden/>
    <w:unhideWhenUsed/>
    <w:rsid w:val="00DA1A0A"/>
    <w:rPr>
      <w:rFonts w:ascii="Times New Roman" w:hAnsi="Times New Roman"/>
      <w:sz w:val="24"/>
      <w:szCs w:val="24"/>
    </w:rPr>
  </w:style>
  <w:style w:type="character" w:customStyle="1" w:styleId="Naslov1Char">
    <w:name w:val="Naslov 1 Char"/>
    <w:basedOn w:val="Zadanifontodlomka"/>
    <w:link w:val="Naslov1"/>
    <w:uiPriority w:val="9"/>
    <w:rsid w:val="001906FD"/>
    <w:rPr>
      <w:rFonts w:ascii="Calibri" w:eastAsia="Calibri" w:hAnsi="Calibri" w:cs="Times New Roman"/>
      <w:b/>
      <w:sz w:val="32"/>
    </w:rPr>
  </w:style>
  <w:style w:type="character" w:customStyle="1" w:styleId="Naslov2Char">
    <w:name w:val="Naslov 2 Char"/>
    <w:basedOn w:val="Zadanifontodlomka"/>
    <w:link w:val="Naslov2"/>
    <w:uiPriority w:val="9"/>
    <w:rsid w:val="001906FD"/>
    <w:rPr>
      <w:rFonts w:ascii="Calibri" w:eastAsia="Calibri" w:hAnsi="Calibri" w:cs="Times New Roman"/>
      <w:b/>
      <w:sz w:val="28"/>
    </w:rPr>
  </w:style>
  <w:style w:type="paragraph" w:styleId="Zaglavlje">
    <w:name w:val="header"/>
    <w:basedOn w:val="Normal"/>
    <w:link w:val="ZaglavljeChar"/>
    <w:uiPriority w:val="99"/>
    <w:unhideWhenUsed/>
    <w:rsid w:val="0019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1906FD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1906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906FD"/>
    <w:rPr>
      <w:rFonts w:ascii="Calibri" w:eastAsia="Calibri" w:hAnsi="Calibri" w:cs="Times New Roman"/>
    </w:rPr>
  </w:style>
  <w:style w:type="paragraph" w:styleId="TOCNaslov">
    <w:name w:val="TOC Heading"/>
    <w:basedOn w:val="Naslov1"/>
    <w:next w:val="Normal"/>
    <w:uiPriority w:val="39"/>
    <w:unhideWhenUsed/>
    <w:qFormat/>
    <w:rsid w:val="00913D6F"/>
    <w:pPr>
      <w:keepNext/>
      <w:keepLines/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Cs w:val="32"/>
      <w:lang w:eastAsia="hr-HR"/>
    </w:rPr>
  </w:style>
  <w:style w:type="paragraph" w:styleId="Sadraj1">
    <w:name w:val="toc 1"/>
    <w:basedOn w:val="Normal"/>
    <w:next w:val="Normal"/>
    <w:autoRedefine/>
    <w:uiPriority w:val="39"/>
    <w:unhideWhenUsed/>
    <w:rsid w:val="00913D6F"/>
    <w:pPr>
      <w:spacing w:after="100"/>
    </w:pPr>
  </w:style>
  <w:style w:type="paragraph" w:styleId="Sadraj2">
    <w:name w:val="toc 2"/>
    <w:basedOn w:val="Normal"/>
    <w:next w:val="Normal"/>
    <w:autoRedefine/>
    <w:uiPriority w:val="39"/>
    <w:unhideWhenUsed/>
    <w:rsid w:val="00913D6F"/>
    <w:pPr>
      <w:spacing w:after="100"/>
      <w:ind w:left="220"/>
    </w:pPr>
  </w:style>
  <w:style w:type="character" w:styleId="Hiperveza">
    <w:name w:val="Hyperlink"/>
    <w:basedOn w:val="Zadanifontodlomka"/>
    <w:uiPriority w:val="99"/>
    <w:unhideWhenUsed/>
    <w:rsid w:val="00913D6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44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DC12D8C-3466-45CB-BBF5-D7BC4605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1406</Words>
  <Characters>8015</Characters>
  <Application>Microsoft Office Word</Application>
  <DocSecurity>0</DocSecurity>
  <Lines>66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Hrvoje Novak</cp:lastModifiedBy>
  <cp:revision>3</cp:revision>
  <cp:lastPrinted>2023-02-03T13:13:00Z</cp:lastPrinted>
  <dcterms:created xsi:type="dcterms:W3CDTF">2025-03-11T19:32:00Z</dcterms:created>
  <dcterms:modified xsi:type="dcterms:W3CDTF">2025-03-11T19:40:00Z</dcterms:modified>
</cp:coreProperties>
</file>